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3C2" w:rsidRDefault="007653C2" w:rsidP="007653C2">
      <w:pPr>
        <w:pStyle w:val="Kop2"/>
        <w:numPr>
          <w:ilvl w:val="0"/>
          <w:numId w:val="0"/>
        </w:numPr>
        <w:ind w:left="576"/>
      </w:pPr>
      <w:bookmarkStart w:id="0" w:name="_Ref379538943"/>
      <w:bookmarkStart w:id="1" w:name="_Toc381000352"/>
      <w:bookmarkStart w:id="2" w:name="_GoBack"/>
      <w:bookmarkEnd w:id="2"/>
      <w:r>
        <w:t xml:space="preserve">Lijst met </w:t>
      </w:r>
      <w:r w:rsidR="00A56F53">
        <w:t>generieke</w:t>
      </w:r>
      <w:r>
        <w:t xml:space="preserve"> afwijkingen voor het jaar 2015 </w:t>
      </w:r>
      <w:r w:rsidRPr="006813C8">
        <w:t>inclusief randvoorwaarden en methoden</w:t>
      </w:r>
      <w:bookmarkEnd w:id="0"/>
      <w:bookmarkEnd w:id="1"/>
    </w:p>
    <w:p w:rsidR="007653C2" w:rsidRPr="00951232" w:rsidRDefault="007653C2" w:rsidP="007653C2">
      <w:pPr>
        <w:rPr>
          <w:lang w:val="nl-BE"/>
        </w:rPr>
      </w:pPr>
    </w:p>
    <w:tbl>
      <w:tblPr>
        <w:tblStyle w:val="Tabelraster"/>
        <w:tblW w:w="0" w:type="auto"/>
        <w:tblCellMar>
          <w:top w:w="113" w:type="dxa"/>
          <w:left w:w="113" w:type="dxa"/>
          <w:bottom w:w="113" w:type="dxa"/>
          <w:right w:w="113" w:type="dxa"/>
        </w:tblCellMar>
        <w:tblLook w:val="04A0" w:firstRow="1" w:lastRow="0" w:firstColumn="1" w:lastColumn="0" w:noHBand="0" w:noVBand="1"/>
      </w:tblPr>
      <w:tblGrid>
        <w:gridCol w:w="1991"/>
        <w:gridCol w:w="7089"/>
      </w:tblGrid>
      <w:tr w:rsidR="007653C2" w:rsidTr="00F954AD">
        <w:tc>
          <w:tcPr>
            <w:tcW w:w="1991" w:type="dxa"/>
          </w:tcPr>
          <w:p w:rsidR="007653C2" w:rsidRDefault="007653C2" w:rsidP="00F954AD">
            <w:pPr>
              <w:pStyle w:val="Geenafstand"/>
              <w:rPr>
                <w:rStyle w:val="Zwaar"/>
                <w:b/>
              </w:rPr>
            </w:pPr>
            <w:bookmarkStart w:id="3" w:name="_Toc375562992"/>
            <w:r w:rsidRPr="00E95FFF">
              <w:rPr>
                <w:rStyle w:val="Zwaar"/>
                <w:b/>
              </w:rPr>
              <w:t>Afwijking</w:t>
            </w:r>
            <w:r>
              <w:rPr>
                <w:rStyle w:val="Zwaar"/>
                <w:b/>
              </w:rPr>
              <w:t>snummer</w:t>
            </w:r>
          </w:p>
          <w:p w:rsidR="007653C2" w:rsidRPr="00E95FFF" w:rsidRDefault="007653C2" w:rsidP="00F954AD">
            <w:pPr>
              <w:pStyle w:val="Geenafstand"/>
              <w:rPr>
                <w:rStyle w:val="Zwaar"/>
                <w:b/>
              </w:rPr>
            </w:pPr>
            <w:r>
              <w:rPr>
                <w:rStyle w:val="Zwaar"/>
                <w:b/>
              </w:rPr>
              <w:t>GL</w:t>
            </w:r>
            <w:r w:rsidRPr="00E95FFF">
              <w:rPr>
                <w:rStyle w:val="Zwaar"/>
                <w:b/>
              </w:rPr>
              <w:t>2015-01</w:t>
            </w:r>
            <w:bookmarkEnd w:id="3"/>
          </w:p>
        </w:tc>
        <w:tc>
          <w:tcPr>
            <w:tcW w:w="7089" w:type="dxa"/>
          </w:tcPr>
          <w:p w:rsidR="007653C2" w:rsidRPr="00E95FFF" w:rsidRDefault="007653C2" w:rsidP="00F954AD">
            <w:pPr>
              <w:pStyle w:val="Geenafstand"/>
              <w:rPr>
                <w:rStyle w:val="Zwaar"/>
                <w:b/>
              </w:rPr>
            </w:pPr>
            <w:bookmarkStart w:id="4" w:name="_Toc375562993"/>
            <w:r w:rsidRPr="00E95FFF">
              <w:rPr>
                <w:rStyle w:val="Zwaar"/>
                <w:b/>
              </w:rPr>
              <w:t xml:space="preserve">Bruine rat - </w:t>
            </w:r>
            <w:proofErr w:type="spellStart"/>
            <w:r w:rsidRPr="00E95FFF">
              <w:rPr>
                <w:rStyle w:val="Zwaar"/>
                <w:b/>
                <w:i/>
              </w:rPr>
              <w:t>Rattus</w:t>
            </w:r>
            <w:proofErr w:type="spellEnd"/>
            <w:r w:rsidRPr="00E95FFF">
              <w:rPr>
                <w:rStyle w:val="Zwaar"/>
                <w:b/>
                <w:i/>
              </w:rPr>
              <w:t xml:space="preserve"> </w:t>
            </w:r>
            <w:proofErr w:type="spellStart"/>
            <w:r w:rsidRPr="00E95FFF">
              <w:rPr>
                <w:rStyle w:val="Zwaar"/>
                <w:b/>
                <w:i/>
              </w:rPr>
              <w:t>norvegicus</w:t>
            </w:r>
            <w:bookmarkEnd w:id="4"/>
            <w:proofErr w:type="spellEnd"/>
          </w:p>
        </w:tc>
      </w:tr>
      <w:tr w:rsidR="007653C2" w:rsidTr="00F954AD">
        <w:tc>
          <w:tcPr>
            <w:tcW w:w="9080" w:type="dxa"/>
            <w:gridSpan w:val="2"/>
          </w:tcPr>
          <w:p w:rsidR="00E02292" w:rsidRPr="00E02292" w:rsidRDefault="00E02292" w:rsidP="00E02292">
            <w:pPr>
              <w:ind w:right="113"/>
              <w:rPr>
                <w:rFonts w:cs="Arial"/>
                <w:u w:val="single"/>
              </w:rPr>
            </w:pPr>
            <w:r w:rsidRPr="00E02292">
              <w:rPr>
                <w:rFonts w:cs="Arial"/>
                <w:u w:val="single"/>
              </w:rPr>
              <w:t>Product</w:t>
            </w:r>
          </w:p>
          <w:p w:rsidR="00E02292" w:rsidRPr="00E02292" w:rsidRDefault="00E02292" w:rsidP="00E02292">
            <w:pPr>
              <w:ind w:right="113"/>
              <w:rPr>
                <w:rFonts w:cs="Arial"/>
              </w:rPr>
            </w:pPr>
            <w:proofErr w:type="spellStart"/>
            <w:r w:rsidRPr="00E02292">
              <w:rPr>
                <w:rFonts w:cs="Arial"/>
              </w:rPr>
              <w:t>Rodenticides</w:t>
            </w:r>
            <w:proofErr w:type="spellEnd"/>
            <w:r w:rsidRPr="00E02292">
              <w:rPr>
                <w:rFonts w:cs="Arial"/>
              </w:rPr>
              <w:t xml:space="preserve"> met als werkzame stof </w:t>
            </w:r>
            <w:proofErr w:type="spellStart"/>
            <w:r w:rsidRPr="00E02292">
              <w:rPr>
                <w:rFonts w:cs="Arial"/>
              </w:rPr>
              <w:t>bromadiolone</w:t>
            </w:r>
            <w:proofErr w:type="spellEnd"/>
            <w:r w:rsidRPr="00E02292">
              <w:rPr>
                <w:rFonts w:cs="Arial"/>
              </w:rPr>
              <w:t xml:space="preserve"> of </w:t>
            </w:r>
            <w:proofErr w:type="spellStart"/>
            <w:r w:rsidRPr="00E02292">
              <w:rPr>
                <w:rFonts w:cs="Arial"/>
              </w:rPr>
              <w:t>difenacoum</w:t>
            </w:r>
            <w:proofErr w:type="spellEnd"/>
            <w:r w:rsidRPr="00E02292">
              <w:rPr>
                <w:rFonts w:cs="Arial"/>
              </w:rPr>
              <w:t xml:space="preserve"> in 0,005% toegelaten voor het bestrijden van de bruine rat buiten, in open terrein, langs waterlopen en wegen.</w:t>
            </w:r>
          </w:p>
          <w:p w:rsidR="00E02292" w:rsidRPr="00ED2AB9" w:rsidRDefault="00E02292" w:rsidP="00E02292">
            <w:pPr>
              <w:ind w:right="113"/>
              <w:rPr>
                <w:rFonts w:cs="Arial"/>
                <w:sz w:val="24"/>
                <w:szCs w:val="24"/>
              </w:rPr>
            </w:pPr>
          </w:p>
          <w:p w:rsidR="00E02292" w:rsidRPr="00E02292" w:rsidRDefault="00E02292" w:rsidP="00E02292">
            <w:pPr>
              <w:ind w:right="113"/>
              <w:rPr>
                <w:rFonts w:cs="Arial"/>
                <w:u w:val="single"/>
              </w:rPr>
            </w:pPr>
            <w:r w:rsidRPr="00E02292">
              <w:rPr>
                <w:rFonts w:cs="Arial"/>
                <w:u w:val="single"/>
              </w:rPr>
              <w:t>Omstandigheden</w:t>
            </w:r>
          </w:p>
          <w:p w:rsidR="007653C2" w:rsidRPr="00E02292" w:rsidRDefault="00E02292" w:rsidP="00E02292">
            <w:pPr>
              <w:ind w:right="113"/>
              <w:rPr>
                <w:rFonts w:cs="Arial"/>
              </w:rPr>
            </w:pPr>
            <w:r w:rsidRPr="00E02292">
              <w:rPr>
                <w:rFonts w:cs="Arial"/>
              </w:rPr>
              <w:t xml:space="preserve">Afgeschermd uitgelegd in bakken of buizen. </w:t>
            </w:r>
          </w:p>
          <w:p w:rsidR="00E02292" w:rsidRPr="006813C8" w:rsidRDefault="00E02292" w:rsidP="00E02292">
            <w:pPr>
              <w:ind w:right="113"/>
              <w:rPr>
                <w:rFonts w:cs="Arial"/>
              </w:rPr>
            </w:pPr>
          </w:p>
          <w:p w:rsidR="007653C2" w:rsidRDefault="007653C2" w:rsidP="00F954AD">
            <w:pPr>
              <w:ind w:right="113"/>
              <w:rPr>
                <w:rFonts w:cs="Arial"/>
                <w:u w:val="single"/>
              </w:rPr>
            </w:pPr>
            <w:r>
              <w:rPr>
                <w:rFonts w:cs="Arial"/>
                <w:u w:val="single"/>
              </w:rPr>
              <w:t>Alternatieve methoden</w:t>
            </w:r>
          </w:p>
          <w:p w:rsidR="007653C2" w:rsidRDefault="007653C2" w:rsidP="00F954AD">
            <w:pPr>
              <w:ind w:right="113"/>
              <w:rPr>
                <w:rFonts w:cs="Arial"/>
              </w:rPr>
            </w:pPr>
            <w:r w:rsidRPr="006813C8">
              <w:rPr>
                <w:rFonts w:cs="Arial"/>
              </w:rPr>
              <w:t xml:space="preserve">Preventief kunnen voedselvoorraden (compost, voederbakken,…) </w:t>
            </w:r>
            <w:r>
              <w:rPr>
                <w:rFonts w:cs="Arial"/>
              </w:rPr>
              <w:t xml:space="preserve">en de toegang tot gebouwen, leidingen en infrastructuur beter worden afgeschermd. </w:t>
            </w:r>
          </w:p>
          <w:p w:rsidR="007653C2" w:rsidRDefault="007653C2" w:rsidP="00F954AD">
            <w:pPr>
              <w:ind w:right="113"/>
              <w:rPr>
                <w:rFonts w:cs="Arial"/>
              </w:rPr>
            </w:pPr>
            <w:r w:rsidRPr="006813C8">
              <w:rPr>
                <w:rFonts w:cs="Arial"/>
              </w:rPr>
              <w:t>Vallen en klemmen bestaan in vele soorten. Bevui</w:t>
            </w:r>
            <w:r>
              <w:rPr>
                <w:rFonts w:cs="Arial"/>
              </w:rPr>
              <w:t>l de klem niet met mensengeur. D</w:t>
            </w:r>
            <w:r w:rsidRPr="006813C8">
              <w:rPr>
                <w:rFonts w:cs="Arial"/>
              </w:rPr>
              <w:t xml:space="preserve">raag handschoenen. </w:t>
            </w:r>
          </w:p>
          <w:p w:rsidR="007653C2" w:rsidRPr="006813C8" w:rsidRDefault="007653C2" w:rsidP="00F954AD">
            <w:pPr>
              <w:ind w:right="113"/>
              <w:rPr>
                <w:rFonts w:cs="Arial"/>
              </w:rPr>
            </w:pPr>
          </w:p>
          <w:p w:rsidR="007653C2" w:rsidRDefault="007653C2" w:rsidP="00F954AD">
            <w:pPr>
              <w:ind w:right="113"/>
              <w:rPr>
                <w:rFonts w:cs="Arial"/>
              </w:rPr>
            </w:pPr>
            <w:r w:rsidRPr="006813C8">
              <w:rPr>
                <w:rFonts w:cs="Arial"/>
                <w:u w:val="single"/>
              </w:rPr>
              <w:t>Verantwoording</w:t>
            </w:r>
          </w:p>
          <w:p w:rsidR="007653C2" w:rsidRDefault="007653C2" w:rsidP="00F954AD">
            <w:pPr>
              <w:ind w:right="113"/>
              <w:rPr>
                <w:rFonts w:cs="Arial"/>
              </w:rPr>
            </w:pPr>
            <w:r w:rsidRPr="006813C8">
              <w:rPr>
                <w:rFonts w:cs="Arial"/>
              </w:rPr>
              <w:t xml:space="preserve">Naast de materiële </w:t>
            </w:r>
            <w:r>
              <w:rPr>
                <w:rFonts w:cs="Arial"/>
              </w:rPr>
              <w:t xml:space="preserve">knaag-, vraat- en graafschade </w:t>
            </w:r>
            <w:r w:rsidRPr="006813C8">
              <w:rPr>
                <w:rFonts w:cs="Arial"/>
              </w:rPr>
              <w:t xml:space="preserve">die ratten </w:t>
            </w:r>
            <w:r>
              <w:rPr>
                <w:rFonts w:cs="Arial"/>
              </w:rPr>
              <w:t>kunnen aan</w:t>
            </w:r>
            <w:r w:rsidRPr="006813C8">
              <w:rPr>
                <w:rFonts w:cs="Arial"/>
              </w:rPr>
              <w:t xml:space="preserve">brengen, zijn ze ook drager van </w:t>
            </w:r>
            <w:proofErr w:type="spellStart"/>
            <w:r w:rsidRPr="006813C8">
              <w:rPr>
                <w:rFonts w:cs="Arial"/>
              </w:rPr>
              <w:t>pathogenen</w:t>
            </w:r>
            <w:proofErr w:type="spellEnd"/>
            <w:r w:rsidRPr="006813C8">
              <w:rPr>
                <w:rFonts w:cs="Arial"/>
              </w:rPr>
              <w:t xml:space="preserve"> (zoals </w:t>
            </w:r>
            <w:r w:rsidRPr="006813C8">
              <w:rPr>
                <w:rFonts w:cs="Arial"/>
                <w:i/>
              </w:rPr>
              <w:t>Salmonella</w:t>
            </w:r>
            <w:r>
              <w:rPr>
                <w:rFonts w:cs="Arial"/>
              </w:rPr>
              <w:t xml:space="preserve"> </w:t>
            </w:r>
            <w:proofErr w:type="spellStart"/>
            <w:r>
              <w:rPr>
                <w:rFonts w:cs="Arial"/>
              </w:rPr>
              <w:t>spp</w:t>
            </w:r>
            <w:proofErr w:type="spellEnd"/>
            <w:r>
              <w:rPr>
                <w:rFonts w:cs="Arial"/>
              </w:rPr>
              <w:t xml:space="preserve">., </w:t>
            </w:r>
            <w:r w:rsidRPr="006813C8">
              <w:rPr>
                <w:rFonts w:cs="Arial"/>
                <w:i/>
              </w:rPr>
              <w:t xml:space="preserve">Toxoplasma </w:t>
            </w:r>
            <w:proofErr w:type="spellStart"/>
            <w:r w:rsidRPr="006813C8">
              <w:rPr>
                <w:rFonts w:cs="Arial"/>
                <w:i/>
              </w:rPr>
              <w:t>gondii</w:t>
            </w:r>
            <w:proofErr w:type="spellEnd"/>
            <w:r>
              <w:rPr>
                <w:rFonts w:cs="Arial"/>
                <w:i/>
              </w:rPr>
              <w:t xml:space="preserve"> </w:t>
            </w:r>
            <w:r>
              <w:rPr>
                <w:rFonts w:cs="Arial"/>
              </w:rPr>
              <w:t>en allerlei</w:t>
            </w:r>
            <w:r w:rsidRPr="00AE7FC1">
              <w:rPr>
                <w:rFonts w:cs="Arial"/>
              </w:rPr>
              <w:t xml:space="preserve"> </w:t>
            </w:r>
            <w:r>
              <w:rPr>
                <w:rFonts w:cs="Arial"/>
              </w:rPr>
              <w:t xml:space="preserve">bacteriën, parasieten en </w:t>
            </w:r>
            <w:r w:rsidRPr="00AE7FC1">
              <w:rPr>
                <w:rFonts w:cs="Arial"/>
              </w:rPr>
              <w:t>virussen</w:t>
            </w:r>
            <w:r w:rsidRPr="006813C8">
              <w:rPr>
                <w:rFonts w:cs="Arial"/>
              </w:rPr>
              <w:t xml:space="preserve">) die overgedragen kunnen worden naar vee, huisdieren en mensen. Vooral de bruine rat is een grote verspreider van ziekten, omdat ze opdaagt in landbouwgebieden, industrieterreinen en in gebouwen en daardoor de leefomgeving betreedt van vee, bevolking en huisdieren. </w:t>
            </w:r>
          </w:p>
          <w:p w:rsidR="007653C2" w:rsidRDefault="007653C2" w:rsidP="00F954AD">
            <w:pPr>
              <w:ind w:right="113"/>
              <w:rPr>
                <w:rFonts w:cs="Arial"/>
              </w:rPr>
            </w:pPr>
            <w:r>
              <w:rPr>
                <w:rFonts w:cs="Arial"/>
              </w:rPr>
              <w:t xml:space="preserve">De graafschade, vooral aan dijken, </w:t>
            </w:r>
            <w:r>
              <w:rPr>
                <w:lang w:val="nl-BE"/>
              </w:rPr>
              <w:t>vormt een bedreiging voor de veiligheid van de mens.</w:t>
            </w:r>
          </w:p>
          <w:p w:rsidR="007653C2" w:rsidRDefault="007653C2" w:rsidP="00F954AD">
            <w:pPr>
              <w:ind w:right="113"/>
              <w:rPr>
                <w:rFonts w:cs="Arial"/>
              </w:rPr>
            </w:pPr>
          </w:p>
          <w:p w:rsidR="007653C2" w:rsidRDefault="007653C2" w:rsidP="00F954AD">
            <w:pPr>
              <w:ind w:right="113"/>
              <w:rPr>
                <w:rFonts w:cs="Arial"/>
              </w:rPr>
            </w:pPr>
            <w:r w:rsidRPr="006813C8">
              <w:rPr>
                <w:rFonts w:cs="Arial"/>
              </w:rPr>
              <w:t xml:space="preserve">De bruine rat moet bestreden worden volgens de wet </w:t>
            </w:r>
            <w:r>
              <w:rPr>
                <w:rFonts w:cs="Arial"/>
              </w:rPr>
              <w:t>van 2 april 1971</w:t>
            </w:r>
            <w:r w:rsidRPr="006813C8">
              <w:rPr>
                <w:rFonts w:cs="Arial"/>
              </w:rPr>
              <w:t xml:space="preserve"> betreffende de bestrijding van voor planten en plantaardige producten schadelijke organismen (en </w:t>
            </w:r>
            <w:r>
              <w:rPr>
                <w:rFonts w:cs="Arial"/>
              </w:rPr>
              <w:t xml:space="preserve">zijn </w:t>
            </w:r>
            <w:r w:rsidRPr="006813C8">
              <w:rPr>
                <w:rFonts w:cs="Arial"/>
              </w:rPr>
              <w:t>k</w:t>
            </w:r>
            <w:r>
              <w:rPr>
                <w:rFonts w:cs="Arial"/>
              </w:rPr>
              <w:t xml:space="preserve">oninklijke besluiten). </w:t>
            </w:r>
          </w:p>
          <w:p w:rsidR="007653C2" w:rsidRDefault="007653C2" w:rsidP="00F954AD">
            <w:pPr>
              <w:ind w:right="113"/>
              <w:rPr>
                <w:rFonts w:cs="Arial"/>
              </w:rPr>
            </w:pPr>
          </w:p>
          <w:p w:rsidR="007653C2" w:rsidRDefault="007653C2" w:rsidP="00F954AD">
            <w:pPr>
              <w:ind w:right="113"/>
              <w:rPr>
                <w:rFonts w:cs="Arial"/>
              </w:rPr>
            </w:pPr>
            <w:r>
              <w:rPr>
                <w:rFonts w:cs="Arial"/>
              </w:rPr>
              <w:t xml:space="preserve">De </w:t>
            </w:r>
            <w:r w:rsidRPr="006813C8">
              <w:rPr>
                <w:rFonts w:cs="Arial"/>
              </w:rPr>
              <w:t>niet-chemische bestrijding</w:t>
            </w:r>
            <w:r>
              <w:rPr>
                <w:rFonts w:cs="Arial"/>
              </w:rPr>
              <w:t>s</w:t>
            </w:r>
            <w:r w:rsidRPr="006813C8">
              <w:rPr>
                <w:rFonts w:cs="Arial"/>
              </w:rPr>
              <w:t xml:space="preserve">methoden zijn niet </w:t>
            </w:r>
            <w:r>
              <w:rPr>
                <w:rFonts w:cs="Arial"/>
              </w:rPr>
              <w:t xml:space="preserve">altijd </w:t>
            </w:r>
            <w:r w:rsidRPr="006813C8">
              <w:rPr>
                <w:rFonts w:cs="Arial"/>
              </w:rPr>
              <w:t xml:space="preserve">afdoende om een rattenplaag te bestrijden of </w:t>
            </w:r>
            <w:r>
              <w:rPr>
                <w:rFonts w:cs="Arial"/>
              </w:rPr>
              <w:t xml:space="preserve">te </w:t>
            </w:r>
            <w:r w:rsidRPr="006813C8">
              <w:rPr>
                <w:rFonts w:cs="Arial"/>
              </w:rPr>
              <w:t>verhinderen.</w:t>
            </w:r>
          </w:p>
          <w:p w:rsidR="007653C2" w:rsidRPr="006813C8" w:rsidRDefault="007653C2" w:rsidP="00F954AD">
            <w:pPr>
              <w:rPr>
                <w:rFonts w:cs="Arial"/>
              </w:rPr>
            </w:pPr>
          </w:p>
        </w:tc>
      </w:tr>
      <w:tr w:rsidR="007653C2" w:rsidTr="00F954AD">
        <w:trPr>
          <w:trHeight w:val="57"/>
        </w:trPr>
        <w:tc>
          <w:tcPr>
            <w:tcW w:w="9080" w:type="dxa"/>
            <w:gridSpan w:val="2"/>
          </w:tcPr>
          <w:p w:rsidR="007653C2" w:rsidRPr="00880705" w:rsidRDefault="007653C2" w:rsidP="00F954AD">
            <w:pPr>
              <w:pStyle w:val="Geenafstand"/>
              <w:rPr>
                <w:rStyle w:val="Zwaar"/>
              </w:rPr>
            </w:pPr>
          </w:p>
        </w:tc>
      </w:tr>
      <w:tr w:rsidR="007653C2" w:rsidTr="00F954AD">
        <w:tc>
          <w:tcPr>
            <w:tcW w:w="1991" w:type="dxa"/>
          </w:tcPr>
          <w:p w:rsidR="007653C2" w:rsidRDefault="007653C2" w:rsidP="00F954AD">
            <w:pPr>
              <w:pStyle w:val="Geenafstand"/>
              <w:rPr>
                <w:rStyle w:val="Zwaar"/>
                <w:b/>
              </w:rPr>
            </w:pPr>
            <w:bookmarkStart w:id="5" w:name="_Toc375562994"/>
            <w:r w:rsidRPr="00E95FFF">
              <w:rPr>
                <w:rStyle w:val="Zwaar"/>
                <w:b/>
              </w:rPr>
              <w:t>Afwijking</w:t>
            </w:r>
            <w:r>
              <w:rPr>
                <w:rStyle w:val="Zwaar"/>
                <w:b/>
              </w:rPr>
              <w:t>snummer</w:t>
            </w:r>
          </w:p>
          <w:p w:rsidR="007653C2" w:rsidRPr="00E95FFF" w:rsidRDefault="007653C2" w:rsidP="00F954AD">
            <w:pPr>
              <w:pStyle w:val="Geenafstand"/>
              <w:rPr>
                <w:rStyle w:val="Zwaar"/>
                <w:b/>
              </w:rPr>
            </w:pPr>
            <w:r>
              <w:rPr>
                <w:rStyle w:val="Zwaar"/>
                <w:b/>
              </w:rPr>
              <w:t>GL</w:t>
            </w:r>
            <w:r w:rsidRPr="00E95FFF">
              <w:rPr>
                <w:rStyle w:val="Zwaar"/>
                <w:b/>
              </w:rPr>
              <w:t>2015-02</w:t>
            </w:r>
            <w:bookmarkEnd w:id="5"/>
          </w:p>
        </w:tc>
        <w:tc>
          <w:tcPr>
            <w:tcW w:w="7089" w:type="dxa"/>
          </w:tcPr>
          <w:p w:rsidR="007653C2" w:rsidRPr="00E95FFF" w:rsidRDefault="007653C2" w:rsidP="00F954AD">
            <w:pPr>
              <w:pStyle w:val="Geenafstand"/>
              <w:rPr>
                <w:rStyle w:val="Zwaar"/>
                <w:b/>
              </w:rPr>
            </w:pPr>
            <w:bookmarkStart w:id="6" w:name="_Toc375562995"/>
            <w:r>
              <w:rPr>
                <w:rStyle w:val="Zwaar"/>
                <w:b/>
              </w:rPr>
              <w:t>Nesten van k</w:t>
            </w:r>
            <w:r w:rsidRPr="00E95FFF">
              <w:rPr>
                <w:rStyle w:val="Zwaar"/>
                <w:b/>
              </w:rPr>
              <w:t xml:space="preserve">olonievormende wespen - </w:t>
            </w:r>
            <w:proofErr w:type="spellStart"/>
            <w:r w:rsidRPr="00E95FFF">
              <w:rPr>
                <w:rStyle w:val="Zwaar"/>
                <w:b/>
                <w:i/>
              </w:rPr>
              <w:t>Vespidae</w:t>
            </w:r>
            <w:bookmarkEnd w:id="6"/>
            <w:proofErr w:type="spellEnd"/>
          </w:p>
        </w:tc>
      </w:tr>
      <w:tr w:rsidR="007653C2" w:rsidTr="00F954AD">
        <w:tc>
          <w:tcPr>
            <w:tcW w:w="9080" w:type="dxa"/>
            <w:gridSpan w:val="2"/>
          </w:tcPr>
          <w:p w:rsidR="007653C2" w:rsidRDefault="007653C2" w:rsidP="00F954AD">
            <w:pPr>
              <w:ind w:right="113"/>
              <w:rPr>
                <w:rFonts w:cs="Arial"/>
              </w:rPr>
            </w:pPr>
            <w:r w:rsidRPr="006813C8">
              <w:rPr>
                <w:rFonts w:cs="Arial"/>
                <w:u w:val="single"/>
              </w:rPr>
              <w:t>Product</w:t>
            </w:r>
          </w:p>
          <w:p w:rsidR="007653C2" w:rsidRDefault="007653C2" w:rsidP="00F954AD">
            <w:pPr>
              <w:ind w:right="113"/>
              <w:rPr>
                <w:rFonts w:cs="Arial"/>
              </w:rPr>
            </w:pPr>
            <w:r>
              <w:rPr>
                <w:rFonts w:cs="Arial"/>
              </w:rPr>
              <w:t xml:space="preserve">Biocide met een toelating voor het bestrijden van wespen. </w:t>
            </w:r>
          </w:p>
          <w:p w:rsidR="007653C2" w:rsidRDefault="007653C2" w:rsidP="00F954AD">
            <w:pPr>
              <w:ind w:right="113"/>
              <w:rPr>
                <w:rFonts w:cs="Arial"/>
                <w:u w:val="single"/>
              </w:rPr>
            </w:pPr>
          </w:p>
          <w:p w:rsidR="007653C2" w:rsidRDefault="007653C2" w:rsidP="00F954AD">
            <w:pPr>
              <w:ind w:right="113"/>
              <w:rPr>
                <w:rFonts w:cs="Arial"/>
              </w:rPr>
            </w:pPr>
            <w:r w:rsidRPr="006813C8">
              <w:rPr>
                <w:rFonts w:cs="Arial"/>
                <w:u w:val="single"/>
              </w:rPr>
              <w:t>Voorwaarden / omstandigheden / beperkingen</w:t>
            </w:r>
          </w:p>
          <w:p w:rsidR="007653C2" w:rsidRDefault="00E02292" w:rsidP="00F954AD">
            <w:pPr>
              <w:ind w:right="113"/>
              <w:rPr>
                <w:rFonts w:cs="Arial"/>
              </w:rPr>
            </w:pPr>
            <w:r w:rsidRPr="00E02292">
              <w:rPr>
                <w:rFonts w:cs="Arial"/>
              </w:rPr>
              <w:t>Alleen op plaatsen waar er als gevolg van aanwezigheid van kolonievormende wespen een gevaar is voor mensen zoals op speelterreinen, aan gebouwen, …</w:t>
            </w:r>
          </w:p>
          <w:p w:rsidR="00E02292" w:rsidRDefault="00E02292" w:rsidP="00F954AD">
            <w:pPr>
              <w:ind w:right="113"/>
              <w:rPr>
                <w:rFonts w:cs="Arial"/>
                <w:u w:val="single"/>
              </w:rPr>
            </w:pPr>
          </w:p>
          <w:p w:rsidR="007653C2" w:rsidRDefault="007653C2" w:rsidP="00F954AD">
            <w:pPr>
              <w:ind w:right="113"/>
              <w:rPr>
                <w:rFonts w:cs="Arial"/>
              </w:rPr>
            </w:pPr>
            <w:r w:rsidRPr="006813C8">
              <w:rPr>
                <w:rFonts w:cs="Arial"/>
                <w:u w:val="single"/>
              </w:rPr>
              <w:t>Aan te raden</w:t>
            </w:r>
          </w:p>
          <w:p w:rsidR="007653C2" w:rsidRDefault="007653C2" w:rsidP="00F954AD">
            <w:pPr>
              <w:ind w:right="113"/>
              <w:rPr>
                <w:rFonts w:cs="Arial"/>
              </w:rPr>
            </w:pPr>
            <w:r w:rsidRPr="006813C8">
              <w:rPr>
                <w:rFonts w:cs="Arial"/>
              </w:rPr>
              <w:t>Niet te verwarren met hommels en bijen, die een beschermde status genieten.</w:t>
            </w:r>
          </w:p>
          <w:p w:rsidR="007653C2" w:rsidRPr="006813C8" w:rsidRDefault="007653C2" w:rsidP="00F954AD">
            <w:pPr>
              <w:ind w:right="113"/>
              <w:rPr>
                <w:rFonts w:cs="Arial"/>
              </w:rPr>
            </w:pPr>
          </w:p>
          <w:p w:rsidR="007653C2" w:rsidRDefault="007653C2" w:rsidP="00F954AD">
            <w:pPr>
              <w:ind w:right="113"/>
              <w:rPr>
                <w:rFonts w:cs="Arial"/>
              </w:rPr>
            </w:pPr>
            <w:r w:rsidRPr="006813C8">
              <w:rPr>
                <w:rFonts w:cs="Arial"/>
                <w:u w:val="single"/>
              </w:rPr>
              <w:t>Alternatieve methode</w:t>
            </w:r>
          </w:p>
          <w:p w:rsidR="007653C2" w:rsidRDefault="007653C2" w:rsidP="00F954AD">
            <w:pPr>
              <w:ind w:right="113"/>
              <w:rPr>
                <w:rFonts w:cs="Arial"/>
              </w:rPr>
            </w:pPr>
            <w:r>
              <w:rPr>
                <w:rFonts w:cs="Arial"/>
              </w:rPr>
              <w:t xml:space="preserve">Hoe vroeger op het seizoen, hoe eenvoudiger het is om de volledige wespenkolonie te vangen. Als de koningin vanaf begin april opgemerkt wordt, vang dan direct de koningin en haar nest. </w:t>
            </w:r>
          </w:p>
          <w:p w:rsidR="007653C2" w:rsidRDefault="007653C2" w:rsidP="00F954AD">
            <w:pPr>
              <w:ind w:right="113"/>
              <w:rPr>
                <w:rFonts w:cs="Arial"/>
              </w:rPr>
            </w:pPr>
          </w:p>
          <w:p w:rsidR="007653C2" w:rsidRDefault="007653C2" w:rsidP="00F954AD">
            <w:pPr>
              <w:ind w:right="113"/>
              <w:rPr>
                <w:rFonts w:cs="Arial"/>
              </w:rPr>
            </w:pPr>
            <w:r w:rsidRPr="006813C8">
              <w:rPr>
                <w:rFonts w:cs="Arial"/>
              </w:rPr>
              <w:t xml:space="preserve">Op kleine schaal is het mogelijk om wespenvallen te gebruiken. Dit zijn fuiksystemen waar wespen wel in maar niet meer uitgeraken. De lokstof is best zoet en waterig om aantrek en verdrinking van de wespen in de hand te werken. Zoete vloeistoffen met een beperkte hoeveelheid alcohol </w:t>
            </w:r>
            <w:r w:rsidRPr="006813C8">
              <w:rPr>
                <w:rFonts w:cs="Arial"/>
              </w:rPr>
              <w:lastRenderedPageBreak/>
              <w:t xml:space="preserve">voldoen hier het best. </w:t>
            </w:r>
          </w:p>
          <w:p w:rsidR="007653C2" w:rsidRDefault="007653C2" w:rsidP="00F954AD">
            <w:pPr>
              <w:ind w:right="113"/>
              <w:rPr>
                <w:rFonts w:cs="Arial"/>
              </w:rPr>
            </w:pPr>
          </w:p>
          <w:p w:rsidR="007653C2" w:rsidRDefault="007653C2" w:rsidP="00F954AD">
            <w:pPr>
              <w:ind w:right="113"/>
              <w:rPr>
                <w:rFonts w:cs="Arial"/>
              </w:rPr>
            </w:pPr>
            <w:r>
              <w:rPr>
                <w:rFonts w:cs="Arial"/>
              </w:rPr>
              <w:t xml:space="preserve">Mechanisch kan de wespenkolonie bestreden worden, door de kolonie te vangen in een jutezak en die te verbranden. Laat dit over aan de specialist. </w:t>
            </w:r>
          </w:p>
          <w:p w:rsidR="007653C2" w:rsidRPr="006813C8" w:rsidRDefault="007653C2" w:rsidP="00F954AD">
            <w:pPr>
              <w:ind w:right="113"/>
              <w:rPr>
                <w:rFonts w:cs="Arial"/>
              </w:rPr>
            </w:pPr>
          </w:p>
          <w:p w:rsidR="007653C2" w:rsidRDefault="007653C2" w:rsidP="00F954AD">
            <w:pPr>
              <w:ind w:right="113"/>
              <w:rPr>
                <w:rFonts w:cs="Arial"/>
              </w:rPr>
            </w:pPr>
            <w:r w:rsidRPr="006813C8">
              <w:rPr>
                <w:rFonts w:cs="Arial"/>
                <w:u w:val="single"/>
              </w:rPr>
              <w:t>Verantwoording</w:t>
            </w:r>
          </w:p>
          <w:p w:rsidR="007653C2" w:rsidRDefault="007653C2" w:rsidP="00F954AD">
            <w:pPr>
              <w:ind w:right="113"/>
              <w:rPr>
                <w:rFonts w:cs="Arial"/>
              </w:rPr>
            </w:pPr>
            <w:r w:rsidRPr="006813C8">
              <w:rPr>
                <w:rFonts w:cs="Arial"/>
              </w:rPr>
              <w:t xml:space="preserve">Bepaalde kolonievormende wespen kunnen agressief zijn. Vooral in de nabijheid van kinderen kan dit een gevaar betekenen. </w:t>
            </w:r>
          </w:p>
          <w:p w:rsidR="007653C2" w:rsidRDefault="007653C2" w:rsidP="00F954AD">
            <w:pPr>
              <w:ind w:right="113"/>
              <w:rPr>
                <w:rFonts w:cs="Arial"/>
              </w:rPr>
            </w:pPr>
            <w:r w:rsidRPr="006813C8">
              <w:rPr>
                <w:rFonts w:cs="Arial"/>
              </w:rPr>
              <w:t xml:space="preserve">De alternatieve methoden voor het verwijderen van wespen zijn niet zonder gevaar voor diegene die het wespennest verwijdert. </w:t>
            </w:r>
          </w:p>
          <w:p w:rsidR="007653C2" w:rsidRPr="006813C8" w:rsidRDefault="007653C2" w:rsidP="00F954AD">
            <w:pPr>
              <w:rPr>
                <w:rFonts w:cs="Arial"/>
              </w:rPr>
            </w:pPr>
          </w:p>
        </w:tc>
      </w:tr>
      <w:tr w:rsidR="007653C2" w:rsidRPr="00F45480" w:rsidTr="00F954AD">
        <w:trPr>
          <w:trHeight w:val="340"/>
        </w:trPr>
        <w:tc>
          <w:tcPr>
            <w:tcW w:w="9080" w:type="dxa"/>
            <w:gridSpan w:val="2"/>
          </w:tcPr>
          <w:p w:rsidR="007653C2" w:rsidRPr="00880705" w:rsidRDefault="007653C2" w:rsidP="00F954AD">
            <w:pPr>
              <w:pStyle w:val="Geenafstand"/>
              <w:rPr>
                <w:rStyle w:val="Zwaar"/>
              </w:rPr>
            </w:pPr>
          </w:p>
        </w:tc>
      </w:tr>
      <w:tr w:rsidR="007653C2" w:rsidRPr="00F45480" w:rsidTr="00F954AD">
        <w:tc>
          <w:tcPr>
            <w:tcW w:w="1991" w:type="dxa"/>
          </w:tcPr>
          <w:p w:rsidR="007653C2" w:rsidRDefault="007653C2" w:rsidP="00F954AD">
            <w:pPr>
              <w:pStyle w:val="Geenafstand"/>
              <w:rPr>
                <w:rStyle w:val="Zwaar"/>
                <w:b/>
              </w:rPr>
            </w:pPr>
            <w:bookmarkStart w:id="7" w:name="_Toc375562998"/>
            <w:r w:rsidRPr="00E95FFF">
              <w:rPr>
                <w:rStyle w:val="Zwaar"/>
                <w:b/>
              </w:rPr>
              <w:t>Afwijking</w:t>
            </w:r>
            <w:r>
              <w:rPr>
                <w:rStyle w:val="Zwaar"/>
                <w:b/>
              </w:rPr>
              <w:t>snummer</w:t>
            </w:r>
          </w:p>
          <w:p w:rsidR="007653C2" w:rsidRPr="00E95FFF" w:rsidRDefault="007653C2" w:rsidP="00F954AD">
            <w:pPr>
              <w:pStyle w:val="Geenafstand"/>
              <w:rPr>
                <w:rStyle w:val="Zwaar"/>
                <w:b/>
              </w:rPr>
            </w:pPr>
            <w:r>
              <w:rPr>
                <w:rStyle w:val="Zwaar"/>
                <w:b/>
              </w:rPr>
              <w:t>GL</w:t>
            </w:r>
            <w:r w:rsidRPr="00E95FFF">
              <w:rPr>
                <w:rStyle w:val="Zwaar"/>
                <w:b/>
              </w:rPr>
              <w:t>2015-0</w:t>
            </w:r>
            <w:bookmarkEnd w:id="7"/>
            <w:r w:rsidRPr="00E95FFF">
              <w:rPr>
                <w:rStyle w:val="Zwaar"/>
                <w:b/>
              </w:rPr>
              <w:t>3</w:t>
            </w:r>
          </w:p>
        </w:tc>
        <w:tc>
          <w:tcPr>
            <w:tcW w:w="7089" w:type="dxa"/>
          </w:tcPr>
          <w:p w:rsidR="007653C2" w:rsidRPr="00E95FFF" w:rsidRDefault="007653C2" w:rsidP="00F954AD">
            <w:pPr>
              <w:pStyle w:val="Geenafstand"/>
              <w:rPr>
                <w:rStyle w:val="Zwaar"/>
                <w:b/>
              </w:rPr>
            </w:pPr>
            <w:bookmarkStart w:id="8" w:name="_Toc375562999"/>
            <w:r w:rsidRPr="00E95FFF">
              <w:rPr>
                <w:rStyle w:val="Zwaar"/>
                <w:b/>
              </w:rPr>
              <w:t xml:space="preserve">Amerikaanse vogelkers – </w:t>
            </w:r>
            <w:r w:rsidRPr="00E95FFF">
              <w:rPr>
                <w:rStyle w:val="Zwaar"/>
                <w:b/>
                <w:i/>
              </w:rPr>
              <w:t xml:space="preserve">Prunus </w:t>
            </w:r>
            <w:proofErr w:type="spellStart"/>
            <w:r w:rsidRPr="00E95FFF">
              <w:rPr>
                <w:rStyle w:val="Zwaar"/>
                <w:b/>
                <w:i/>
              </w:rPr>
              <w:t>serotina</w:t>
            </w:r>
            <w:bookmarkEnd w:id="8"/>
            <w:proofErr w:type="spellEnd"/>
          </w:p>
        </w:tc>
      </w:tr>
      <w:tr w:rsidR="007653C2" w:rsidTr="00F954AD">
        <w:tc>
          <w:tcPr>
            <w:tcW w:w="9080" w:type="dxa"/>
            <w:gridSpan w:val="2"/>
          </w:tcPr>
          <w:p w:rsidR="007653C2" w:rsidRDefault="007653C2" w:rsidP="00F954AD">
            <w:pPr>
              <w:ind w:right="113"/>
              <w:rPr>
                <w:rFonts w:cs="Arial"/>
                <w:u w:val="single"/>
              </w:rPr>
            </w:pPr>
            <w:r>
              <w:rPr>
                <w:u w:val="single"/>
              </w:rPr>
              <w:t>Product</w:t>
            </w:r>
          </w:p>
          <w:p w:rsidR="007653C2" w:rsidRDefault="007653C2" w:rsidP="00F954AD">
            <w:pPr>
              <w:ind w:right="113"/>
              <w:rPr>
                <w:rFonts w:ascii="Calibri" w:hAnsi="Calibri"/>
                <w:lang w:val="nl-BE" w:eastAsia="en-US"/>
              </w:rPr>
            </w:pPr>
            <w:r>
              <w:t xml:space="preserve">Herbicide met als werkzame stof glyfosaat. </w:t>
            </w:r>
          </w:p>
          <w:p w:rsidR="007653C2" w:rsidRDefault="007653C2" w:rsidP="00F954AD">
            <w:pPr>
              <w:ind w:right="113"/>
            </w:pPr>
          </w:p>
          <w:p w:rsidR="007653C2" w:rsidRDefault="007653C2" w:rsidP="00F954AD">
            <w:pPr>
              <w:ind w:right="113"/>
              <w:rPr>
                <w:u w:val="single"/>
              </w:rPr>
            </w:pPr>
            <w:r>
              <w:rPr>
                <w:u w:val="single"/>
              </w:rPr>
              <w:t>Voorwaarden / omstandigheden / beperkingen</w:t>
            </w:r>
          </w:p>
          <w:p w:rsidR="00E02292" w:rsidRDefault="00E02292" w:rsidP="00E02292">
            <w:pPr>
              <w:ind w:right="113"/>
            </w:pPr>
            <w:r>
              <w:t>Alleen wanneer aan alle onderstaande voorwaarden wordt voldaan:</w:t>
            </w:r>
          </w:p>
          <w:p w:rsidR="00E02292" w:rsidRDefault="00E02292" w:rsidP="00E02292">
            <w:pPr>
              <w:ind w:right="113"/>
            </w:pPr>
          </w:p>
          <w:p w:rsidR="00E02292" w:rsidRDefault="00E02292" w:rsidP="00E02292">
            <w:pPr>
              <w:ind w:right="113"/>
            </w:pPr>
            <w:r>
              <w:t>(1)</w:t>
            </w:r>
            <w:r>
              <w:tab/>
              <w:t>de bestrijding is voorzien in een goedgekeurd bosbeheerplan of een goedgekeurd beheerplan voor natuurreservaat;</w:t>
            </w:r>
          </w:p>
          <w:p w:rsidR="00E02292" w:rsidRDefault="00E02292" w:rsidP="00E02292">
            <w:pPr>
              <w:ind w:right="113"/>
            </w:pPr>
            <w:r>
              <w:t>(2)</w:t>
            </w:r>
            <w:r>
              <w:tab/>
              <w:t>er wordt een gebruiksstrategie toegepast, die gericht is op een duurzaam resultaat en op het vermijden van een herhaalde inzet van herbicide op hetzelfde perceel;</w:t>
            </w:r>
          </w:p>
          <w:p w:rsidR="00E02292" w:rsidRDefault="00E02292" w:rsidP="00E02292">
            <w:pPr>
              <w:ind w:right="113"/>
            </w:pPr>
            <w:r>
              <w:t>(3)</w:t>
            </w:r>
            <w:r>
              <w:tab/>
              <w:t>het gebruik van herbicide is per perceel in de tijd beperkt tot twee opeenvolgende behandelingen;</w:t>
            </w:r>
          </w:p>
          <w:p w:rsidR="00E02292" w:rsidRDefault="00E02292" w:rsidP="00E02292">
            <w:pPr>
              <w:ind w:right="113"/>
            </w:pPr>
            <w:r>
              <w:t>(4)</w:t>
            </w:r>
            <w:r>
              <w:tab/>
              <w:t>niet als het regent, niet op drassige plaatsen en niet binnen een zone van 1 meter langs het water;</w:t>
            </w:r>
          </w:p>
          <w:p w:rsidR="007653C2" w:rsidRDefault="00E02292" w:rsidP="00E02292">
            <w:pPr>
              <w:ind w:right="113"/>
            </w:pPr>
            <w:r>
              <w:t>(5)</w:t>
            </w:r>
            <w:r>
              <w:tab/>
              <w:t xml:space="preserve">er wordt vooral gebruik gemaakt van stobbebehandeling of ringen met behandeling van het </w:t>
            </w:r>
            <w:proofErr w:type="spellStart"/>
            <w:r>
              <w:t>wondvlak</w:t>
            </w:r>
            <w:proofErr w:type="spellEnd"/>
            <w:r>
              <w:t>. Bladbehandeling wordt beperkt en alleen pleksgewijs toegepast.</w:t>
            </w:r>
          </w:p>
          <w:p w:rsidR="00E02292" w:rsidRDefault="00E02292" w:rsidP="00E02292">
            <w:pPr>
              <w:ind w:right="113"/>
            </w:pPr>
          </w:p>
          <w:p w:rsidR="007653C2" w:rsidRDefault="007653C2" w:rsidP="00F954AD">
            <w:pPr>
              <w:ind w:right="113"/>
            </w:pPr>
            <w:r>
              <w:rPr>
                <w:u w:val="single"/>
              </w:rPr>
              <w:t>Verantwoording</w:t>
            </w:r>
          </w:p>
          <w:p w:rsidR="007653C2" w:rsidRDefault="007653C2" w:rsidP="00F954AD">
            <w:pPr>
              <w:ind w:right="113"/>
            </w:pPr>
            <w:r>
              <w:t>De boswetgeving laat het gebruik van glyfosaat voor het terugdringen van Amerikaanse vogelkers toe.</w:t>
            </w:r>
          </w:p>
          <w:p w:rsidR="007653C2" w:rsidRPr="006813C8" w:rsidRDefault="007653C2" w:rsidP="00F954AD">
            <w:pPr>
              <w:rPr>
                <w:rFonts w:cs="Arial"/>
              </w:rPr>
            </w:pPr>
          </w:p>
        </w:tc>
      </w:tr>
      <w:tr w:rsidR="007653C2" w:rsidRPr="00F45480" w:rsidTr="00F954AD">
        <w:trPr>
          <w:trHeight w:val="57"/>
        </w:trPr>
        <w:tc>
          <w:tcPr>
            <w:tcW w:w="9080" w:type="dxa"/>
            <w:gridSpan w:val="2"/>
          </w:tcPr>
          <w:p w:rsidR="007653C2" w:rsidRPr="00880705" w:rsidRDefault="007653C2" w:rsidP="00F954AD">
            <w:pPr>
              <w:pStyle w:val="Geenafstand"/>
              <w:rPr>
                <w:rStyle w:val="Zwaar"/>
              </w:rPr>
            </w:pPr>
          </w:p>
        </w:tc>
      </w:tr>
      <w:tr w:rsidR="007653C2" w:rsidRPr="00F45480" w:rsidTr="00F954AD">
        <w:tc>
          <w:tcPr>
            <w:tcW w:w="1991" w:type="dxa"/>
          </w:tcPr>
          <w:p w:rsidR="007653C2" w:rsidRDefault="007653C2" w:rsidP="00F954AD">
            <w:pPr>
              <w:pStyle w:val="Geenafstand"/>
              <w:rPr>
                <w:rStyle w:val="Zwaar"/>
                <w:b/>
              </w:rPr>
            </w:pPr>
            <w:bookmarkStart w:id="9" w:name="_Toc375563000"/>
            <w:r w:rsidRPr="00E95FFF">
              <w:rPr>
                <w:rStyle w:val="Zwaar"/>
                <w:b/>
              </w:rPr>
              <w:t>Afwijking</w:t>
            </w:r>
            <w:r>
              <w:rPr>
                <w:rStyle w:val="Zwaar"/>
                <w:b/>
              </w:rPr>
              <w:t>snummer</w:t>
            </w:r>
          </w:p>
          <w:p w:rsidR="007653C2" w:rsidRPr="00E95FFF" w:rsidRDefault="007653C2" w:rsidP="00F954AD">
            <w:pPr>
              <w:pStyle w:val="Geenafstand"/>
              <w:rPr>
                <w:rStyle w:val="Zwaar"/>
                <w:b/>
              </w:rPr>
            </w:pPr>
            <w:r>
              <w:rPr>
                <w:rStyle w:val="Zwaar"/>
                <w:b/>
              </w:rPr>
              <w:t>GL</w:t>
            </w:r>
            <w:r w:rsidRPr="00E95FFF">
              <w:rPr>
                <w:rStyle w:val="Zwaar"/>
                <w:b/>
              </w:rPr>
              <w:t>2015-0</w:t>
            </w:r>
            <w:bookmarkEnd w:id="9"/>
            <w:r w:rsidRPr="00E95FFF">
              <w:rPr>
                <w:rStyle w:val="Zwaar"/>
                <w:b/>
              </w:rPr>
              <w:t>4</w:t>
            </w:r>
          </w:p>
        </w:tc>
        <w:tc>
          <w:tcPr>
            <w:tcW w:w="7089" w:type="dxa"/>
          </w:tcPr>
          <w:p w:rsidR="007653C2" w:rsidRPr="00E95FFF" w:rsidRDefault="007653C2" w:rsidP="00F954AD">
            <w:pPr>
              <w:pStyle w:val="Geenafstand"/>
              <w:rPr>
                <w:rStyle w:val="Zwaar"/>
                <w:b/>
              </w:rPr>
            </w:pPr>
            <w:bookmarkStart w:id="10" w:name="_Toc375563001"/>
            <w:r w:rsidRPr="00E95FFF">
              <w:rPr>
                <w:rStyle w:val="Zwaar"/>
                <w:b/>
              </w:rPr>
              <w:t xml:space="preserve">Reuzenberenklauw - </w:t>
            </w:r>
            <w:proofErr w:type="spellStart"/>
            <w:r w:rsidRPr="00E95FFF">
              <w:rPr>
                <w:rStyle w:val="Zwaar"/>
                <w:b/>
                <w:i/>
              </w:rPr>
              <w:t>Heracleum</w:t>
            </w:r>
            <w:proofErr w:type="spellEnd"/>
            <w:r w:rsidRPr="00E95FFF">
              <w:rPr>
                <w:rStyle w:val="Zwaar"/>
                <w:b/>
                <w:i/>
              </w:rPr>
              <w:t xml:space="preserve"> </w:t>
            </w:r>
            <w:proofErr w:type="spellStart"/>
            <w:r w:rsidRPr="00E95FFF">
              <w:rPr>
                <w:rStyle w:val="Zwaar"/>
                <w:b/>
                <w:i/>
              </w:rPr>
              <w:t>mantegazzianum</w:t>
            </w:r>
            <w:bookmarkEnd w:id="10"/>
            <w:proofErr w:type="spellEnd"/>
          </w:p>
        </w:tc>
      </w:tr>
      <w:tr w:rsidR="007653C2" w:rsidTr="00F954AD">
        <w:tc>
          <w:tcPr>
            <w:tcW w:w="9080" w:type="dxa"/>
            <w:gridSpan w:val="2"/>
          </w:tcPr>
          <w:p w:rsidR="007653C2" w:rsidRDefault="007653C2" w:rsidP="00F954AD">
            <w:pPr>
              <w:ind w:right="113"/>
              <w:rPr>
                <w:rFonts w:cs="Arial"/>
              </w:rPr>
            </w:pPr>
            <w:r w:rsidRPr="006813C8">
              <w:rPr>
                <w:rFonts w:cs="Arial"/>
                <w:u w:val="single"/>
              </w:rPr>
              <w:t>Product</w:t>
            </w:r>
          </w:p>
          <w:p w:rsidR="007653C2" w:rsidRDefault="007653C2" w:rsidP="00F954AD">
            <w:pPr>
              <w:ind w:right="113"/>
              <w:rPr>
                <w:rFonts w:cs="Arial"/>
              </w:rPr>
            </w:pPr>
            <w:r w:rsidRPr="006813C8">
              <w:rPr>
                <w:rFonts w:cs="Arial"/>
              </w:rPr>
              <w:t xml:space="preserve">Herbicide op basis van glyfosaat toegelaten voor bestrijding </w:t>
            </w:r>
            <w:r>
              <w:rPr>
                <w:rFonts w:cs="Arial"/>
              </w:rPr>
              <w:t xml:space="preserve">van </w:t>
            </w:r>
            <w:r w:rsidRPr="006813C8">
              <w:rPr>
                <w:rFonts w:cs="Arial"/>
              </w:rPr>
              <w:t>berenklauw</w:t>
            </w:r>
            <w:r w:rsidR="00E02292">
              <w:rPr>
                <w:rFonts w:cs="Arial"/>
              </w:rPr>
              <w:t>.</w:t>
            </w:r>
          </w:p>
          <w:p w:rsidR="007653C2" w:rsidRPr="006813C8" w:rsidRDefault="007653C2" w:rsidP="00F954AD">
            <w:pPr>
              <w:ind w:right="113"/>
              <w:rPr>
                <w:rFonts w:cs="Arial"/>
              </w:rPr>
            </w:pPr>
          </w:p>
          <w:p w:rsidR="007653C2" w:rsidRDefault="007653C2" w:rsidP="00F954AD">
            <w:pPr>
              <w:ind w:right="113"/>
              <w:rPr>
                <w:rFonts w:cs="Arial"/>
                <w:u w:val="single"/>
              </w:rPr>
            </w:pPr>
            <w:r w:rsidRPr="006813C8">
              <w:rPr>
                <w:rFonts w:cs="Arial"/>
                <w:u w:val="single"/>
              </w:rPr>
              <w:t>Voorwaarden / omstandigheden / beperking</w:t>
            </w:r>
            <w:r>
              <w:rPr>
                <w:rFonts w:cs="Arial"/>
                <w:u w:val="single"/>
              </w:rPr>
              <w:t>en</w:t>
            </w:r>
          </w:p>
          <w:p w:rsidR="00E02292" w:rsidRPr="00E02292" w:rsidRDefault="00E02292" w:rsidP="00E02292">
            <w:pPr>
              <w:ind w:right="113"/>
              <w:rPr>
                <w:rFonts w:cs="Arial"/>
              </w:rPr>
            </w:pPr>
            <w:r w:rsidRPr="00E02292">
              <w:rPr>
                <w:rFonts w:cs="Arial"/>
              </w:rPr>
              <w:t>Alleen wanneer aan alle onderstaande voorwaarden wordt voldaan:</w:t>
            </w:r>
          </w:p>
          <w:p w:rsidR="00E02292" w:rsidRPr="00E02292" w:rsidRDefault="00E02292" w:rsidP="00E02292">
            <w:pPr>
              <w:ind w:right="113"/>
              <w:rPr>
                <w:rFonts w:cs="Arial"/>
              </w:rPr>
            </w:pPr>
            <w:r w:rsidRPr="00E02292">
              <w:rPr>
                <w:rFonts w:cs="Arial"/>
              </w:rPr>
              <w:t>(1)</w:t>
            </w:r>
            <w:r w:rsidRPr="00E02292">
              <w:rPr>
                <w:rFonts w:cs="Arial"/>
              </w:rPr>
              <w:tab/>
              <w:t>niet als het regent, niet op drassige plaatsen en niet binnen een zone van 6 meter langs het water;</w:t>
            </w:r>
          </w:p>
          <w:p w:rsidR="00E02292" w:rsidRPr="00E02292" w:rsidRDefault="00E02292" w:rsidP="00E02292">
            <w:pPr>
              <w:ind w:right="113"/>
              <w:rPr>
                <w:rFonts w:cs="Arial"/>
              </w:rPr>
            </w:pPr>
            <w:r w:rsidRPr="00E02292">
              <w:rPr>
                <w:rFonts w:cs="Arial"/>
              </w:rPr>
              <w:t>(2)</w:t>
            </w:r>
            <w:r w:rsidRPr="00E02292">
              <w:rPr>
                <w:rFonts w:cs="Arial"/>
              </w:rPr>
              <w:tab/>
              <w:t xml:space="preserve">de producten worden alleen gebruikt op plaatsen waar de aanwezigheid van de reuzenberenklauw een gevaar voor volksgezondheid en arbeidsveiligheid inhoudt zoals langs voet- en fietspaden, speelterreinen; </w:t>
            </w:r>
          </w:p>
          <w:p w:rsidR="00E02292" w:rsidRPr="00E02292" w:rsidRDefault="00E02292" w:rsidP="00E02292">
            <w:pPr>
              <w:ind w:right="113"/>
              <w:rPr>
                <w:rFonts w:cs="Arial"/>
              </w:rPr>
            </w:pPr>
            <w:r w:rsidRPr="00E02292">
              <w:rPr>
                <w:rFonts w:cs="Arial"/>
              </w:rPr>
              <w:t>(3)</w:t>
            </w:r>
            <w:r w:rsidRPr="00E02292">
              <w:rPr>
                <w:rFonts w:cs="Arial"/>
              </w:rPr>
              <w:tab/>
              <w:t>producten worden alleen gebruikt op planten die opschieten in de lente of na het maaien van volwassen planten;</w:t>
            </w:r>
          </w:p>
          <w:p w:rsidR="007653C2" w:rsidRPr="006813C8" w:rsidRDefault="00E02292" w:rsidP="00E02292">
            <w:pPr>
              <w:ind w:right="113"/>
              <w:rPr>
                <w:rFonts w:cs="Arial"/>
              </w:rPr>
            </w:pPr>
            <w:r w:rsidRPr="00E02292">
              <w:rPr>
                <w:rFonts w:cs="Arial"/>
              </w:rPr>
              <w:t>(4)</w:t>
            </w:r>
            <w:r w:rsidRPr="00E02292">
              <w:rPr>
                <w:rFonts w:cs="Arial"/>
              </w:rPr>
              <w:tab/>
              <w:t xml:space="preserve">het product wordt gebruikt via een gecoördineerde aanpak en in combinatie met alternatieve methoden. </w:t>
            </w:r>
          </w:p>
          <w:p w:rsidR="007653C2" w:rsidRDefault="007653C2" w:rsidP="00F954AD">
            <w:pPr>
              <w:ind w:right="113"/>
              <w:rPr>
                <w:rFonts w:cs="Arial"/>
              </w:rPr>
            </w:pPr>
            <w:r w:rsidRPr="006813C8">
              <w:rPr>
                <w:rFonts w:cs="Arial"/>
                <w:u w:val="single"/>
              </w:rPr>
              <w:lastRenderedPageBreak/>
              <w:t>Aan te raden</w:t>
            </w:r>
          </w:p>
          <w:p w:rsidR="007653C2" w:rsidRPr="006813C8" w:rsidRDefault="007653C2" w:rsidP="00F954AD">
            <w:pPr>
              <w:ind w:right="113"/>
              <w:rPr>
                <w:rFonts w:cs="Arial"/>
              </w:rPr>
            </w:pPr>
            <w:r w:rsidRPr="006813C8">
              <w:rPr>
                <w:rFonts w:cs="Arial"/>
              </w:rPr>
              <w:t xml:space="preserve">Niet </w:t>
            </w:r>
            <w:r>
              <w:rPr>
                <w:rFonts w:cs="Arial"/>
              </w:rPr>
              <w:t xml:space="preserve">te </w:t>
            </w:r>
            <w:r w:rsidRPr="006813C8">
              <w:rPr>
                <w:rFonts w:cs="Arial"/>
              </w:rPr>
              <w:t xml:space="preserve">verwarren met de kleinere inheemse berenklauw </w:t>
            </w:r>
            <w:r w:rsidRPr="006813C8">
              <w:rPr>
                <w:rFonts w:cs="Arial"/>
                <w:i/>
              </w:rPr>
              <w:t xml:space="preserve">H. </w:t>
            </w:r>
            <w:proofErr w:type="spellStart"/>
            <w:r w:rsidRPr="006813C8">
              <w:rPr>
                <w:rFonts w:cs="Arial"/>
                <w:i/>
              </w:rPr>
              <w:t>sphondylium</w:t>
            </w:r>
            <w:proofErr w:type="spellEnd"/>
            <w:r w:rsidRPr="006813C8">
              <w:rPr>
                <w:rFonts w:cs="Arial"/>
                <w:i/>
              </w:rPr>
              <w:t>.</w:t>
            </w:r>
          </w:p>
          <w:p w:rsidR="007653C2" w:rsidRDefault="007653C2" w:rsidP="00F954AD">
            <w:pPr>
              <w:ind w:right="113"/>
              <w:rPr>
                <w:rFonts w:cs="Arial"/>
              </w:rPr>
            </w:pPr>
            <w:r w:rsidRPr="006813C8">
              <w:rPr>
                <w:rFonts w:cs="Arial"/>
              </w:rPr>
              <w:t xml:space="preserve">Dragen van beschermende synthetische kledij. </w:t>
            </w:r>
          </w:p>
          <w:p w:rsidR="007653C2" w:rsidRDefault="007653C2" w:rsidP="00F954AD">
            <w:pPr>
              <w:ind w:right="113"/>
              <w:rPr>
                <w:rFonts w:cs="Arial"/>
              </w:rPr>
            </w:pPr>
            <w:r w:rsidRPr="006813C8">
              <w:rPr>
                <w:rFonts w:cs="Arial"/>
              </w:rPr>
              <w:t>Huid die met sap in contact is gekomen goed afspoelen en beschermen voor licht.</w:t>
            </w:r>
          </w:p>
          <w:p w:rsidR="007653C2" w:rsidRPr="006813C8" w:rsidRDefault="007653C2" w:rsidP="00F954AD">
            <w:pPr>
              <w:ind w:right="113"/>
              <w:rPr>
                <w:rFonts w:cs="Arial"/>
              </w:rPr>
            </w:pPr>
          </w:p>
          <w:p w:rsidR="007653C2" w:rsidRDefault="007653C2" w:rsidP="00F954AD">
            <w:pPr>
              <w:ind w:right="113"/>
              <w:rPr>
                <w:rFonts w:cs="Arial"/>
              </w:rPr>
            </w:pPr>
            <w:r w:rsidRPr="006813C8">
              <w:rPr>
                <w:rFonts w:cs="Arial"/>
                <w:u w:val="single"/>
              </w:rPr>
              <w:t>Alternatieve methode</w:t>
            </w:r>
          </w:p>
          <w:p w:rsidR="007653C2" w:rsidRDefault="007653C2" w:rsidP="00F954AD">
            <w:pPr>
              <w:ind w:right="113"/>
              <w:rPr>
                <w:rFonts w:cs="Arial"/>
              </w:rPr>
            </w:pPr>
            <w:r w:rsidRPr="006813C8">
              <w:rPr>
                <w:rFonts w:cs="Arial"/>
              </w:rPr>
              <w:t>V</w:t>
            </w:r>
            <w:r>
              <w:rPr>
                <w:rFonts w:cs="Arial"/>
              </w:rPr>
              <w:t>óó</w:t>
            </w:r>
            <w:r w:rsidRPr="006813C8">
              <w:rPr>
                <w:rFonts w:cs="Arial"/>
              </w:rPr>
              <w:t>r er een probleem ontstaat</w:t>
            </w:r>
            <w:r>
              <w:rPr>
                <w:rFonts w:cs="Arial"/>
              </w:rPr>
              <w:t>, moet</w:t>
            </w:r>
            <w:r w:rsidRPr="006813C8">
              <w:rPr>
                <w:rFonts w:cs="Arial"/>
              </w:rPr>
              <w:t xml:space="preserve"> elke reuzenberenklauw die wordt opgemerkt vernietig</w:t>
            </w:r>
            <w:r>
              <w:rPr>
                <w:rFonts w:cs="Arial"/>
              </w:rPr>
              <w:t xml:space="preserve">d </w:t>
            </w:r>
            <w:r w:rsidRPr="006813C8">
              <w:rPr>
                <w:rFonts w:cs="Arial"/>
              </w:rPr>
              <w:t xml:space="preserve">en in kaart </w:t>
            </w:r>
            <w:r>
              <w:rPr>
                <w:rFonts w:cs="Arial"/>
              </w:rPr>
              <w:t>gebracht worden</w:t>
            </w:r>
            <w:r w:rsidRPr="006813C8">
              <w:rPr>
                <w:rFonts w:cs="Arial"/>
              </w:rPr>
              <w:t>.</w:t>
            </w:r>
            <w:r>
              <w:rPr>
                <w:rFonts w:cs="Arial"/>
              </w:rPr>
              <w:t xml:space="preserve"> Dit laatste om in de volgende jaren controle op hun aanwezigheid te kunnen uitvoeren.</w:t>
            </w:r>
            <w:r w:rsidRPr="006813C8">
              <w:rPr>
                <w:rFonts w:cs="Arial"/>
              </w:rPr>
              <w:t xml:space="preserve"> </w:t>
            </w:r>
          </w:p>
          <w:p w:rsidR="007653C2" w:rsidRDefault="007653C2" w:rsidP="00F954AD">
            <w:pPr>
              <w:ind w:right="113"/>
              <w:rPr>
                <w:rFonts w:cs="Arial"/>
              </w:rPr>
            </w:pPr>
            <w:r w:rsidRPr="006813C8">
              <w:rPr>
                <w:rFonts w:cs="Arial"/>
              </w:rPr>
              <w:t>Individuele planten kunnen worden bestreden door de penwortel door te sn</w:t>
            </w:r>
            <w:r>
              <w:rPr>
                <w:rFonts w:cs="Arial"/>
              </w:rPr>
              <w:t xml:space="preserve">ijden. Ook herhaald afmaaien (2 tot </w:t>
            </w:r>
            <w:r w:rsidRPr="006813C8">
              <w:rPr>
                <w:rFonts w:cs="Arial"/>
              </w:rPr>
              <w:t>3 keer per jaar) heeft res</w:t>
            </w:r>
            <w:r>
              <w:rPr>
                <w:rFonts w:cs="Arial"/>
              </w:rPr>
              <w:t>ultaat en is beter geschikt voor grotere aantallen.</w:t>
            </w:r>
          </w:p>
          <w:p w:rsidR="007653C2" w:rsidRDefault="007653C2" w:rsidP="00F954AD">
            <w:pPr>
              <w:ind w:right="113"/>
              <w:rPr>
                <w:rFonts w:cs="Arial"/>
              </w:rPr>
            </w:pPr>
            <w:r w:rsidRPr="006813C8">
              <w:rPr>
                <w:rFonts w:cs="Arial"/>
              </w:rPr>
              <w:t>Een maaicyclus van enkele jaren die telkens voor de bloeitijd ingrijpt verhindert aanvullen van de zaadb</w:t>
            </w:r>
            <w:r>
              <w:rPr>
                <w:rFonts w:cs="Arial"/>
              </w:rPr>
              <w:t xml:space="preserve">ank. Na 5 jaar is die uitgeput.  </w:t>
            </w:r>
          </w:p>
          <w:p w:rsidR="007653C2" w:rsidRDefault="007653C2" w:rsidP="00F954AD">
            <w:pPr>
              <w:ind w:right="113"/>
              <w:rPr>
                <w:rFonts w:cs="Arial"/>
              </w:rPr>
            </w:pPr>
            <w:r w:rsidRPr="006813C8">
              <w:rPr>
                <w:rFonts w:cs="Arial"/>
              </w:rPr>
              <w:t>De ondiepe zaadbank (5</w:t>
            </w:r>
            <w:r>
              <w:rPr>
                <w:rFonts w:cs="Arial"/>
              </w:rPr>
              <w:t xml:space="preserve"> </w:t>
            </w:r>
            <w:r w:rsidRPr="006813C8">
              <w:rPr>
                <w:rFonts w:cs="Arial"/>
              </w:rPr>
              <w:t>c</w:t>
            </w:r>
            <w:r>
              <w:rPr>
                <w:rFonts w:cs="Arial"/>
              </w:rPr>
              <w:t>entimeter</w:t>
            </w:r>
            <w:r w:rsidRPr="006813C8">
              <w:rPr>
                <w:rFonts w:cs="Arial"/>
              </w:rPr>
              <w:t xml:space="preserve">) afgraven is een andere optie na </w:t>
            </w:r>
            <w:r>
              <w:rPr>
                <w:rFonts w:cs="Arial"/>
              </w:rPr>
              <w:t xml:space="preserve">het </w:t>
            </w:r>
            <w:r w:rsidRPr="006813C8">
              <w:rPr>
                <w:rFonts w:cs="Arial"/>
              </w:rPr>
              <w:t>maaien van de aanwezig</w:t>
            </w:r>
            <w:r>
              <w:rPr>
                <w:rFonts w:cs="Arial"/>
              </w:rPr>
              <w:t xml:space="preserve">e planten. </w:t>
            </w:r>
          </w:p>
          <w:p w:rsidR="007653C2" w:rsidRPr="006813C8" w:rsidRDefault="007653C2" w:rsidP="00F954AD">
            <w:pPr>
              <w:ind w:right="113"/>
              <w:rPr>
                <w:rFonts w:cs="Arial"/>
              </w:rPr>
            </w:pPr>
          </w:p>
          <w:p w:rsidR="007653C2" w:rsidRDefault="007653C2" w:rsidP="00F954AD">
            <w:pPr>
              <w:ind w:right="113"/>
              <w:rPr>
                <w:rFonts w:cs="Arial"/>
                <w:u w:val="single"/>
              </w:rPr>
            </w:pPr>
            <w:r>
              <w:rPr>
                <w:rFonts w:cs="Arial"/>
                <w:u w:val="single"/>
              </w:rPr>
              <w:t>Verantwoording</w:t>
            </w:r>
          </w:p>
          <w:p w:rsidR="007653C2" w:rsidRDefault="007653C2" w:rsidP="00F954AD">
            <w:pPr>
              <w:ind w:right="113"/>
              <w:rPr>
                <w:rFonts w:cs="Arial"/>
              </w:rPr>
            </w:pPr>
            <w:r w:rsidRPr="006813C8">
              <w:rPr>
                <w:rFonts w:cs="Arial"/>
              </w:rPr>
              <w:t xml:space="preserve">Reuzenberenklauw </w:t>
            </w:r>
            <w:r>
              <w:rPr>
                <w:rFonts w:cs="Arial"/>
              </w:rPr>
              <w:t xml:space="preserve">is een </w:t>
            </w:r>
            <w:r w:rsidRPr="006813C8">
              <w:rPr>
                <w:rFonts w:cs="Arial"/>
              </w:rPr>
              <w:t xml:space="preserve">invasieve exoot </w:t>
            </w:r>
            <w:r>
              <w:rPr>
                <w:rFonts w:cs="Arial"/>
              </w:rPr>
              <w:t>die een risico inhoudt</w:t>
            </w:r>
            <w:r w:rsidRPr="006813C8">
              <w:rPr>
                <w:rFonts w:cs="Arial"/>
              </w:rPr>
              <w:t xml:space="preserve"> voor de gezondheid door </w:t>
            </w:r>
            <w:proofErr w:type="spellStart"/>
            <w:r w:rsidRPr="006813C8">
              <w:rPr>
                <w:rFonts w:cs="Arial"/>
              </w:rPr>
              <w:t>sapafscheiding</w:t>
            </w:r>
            <w:proofErr w:type="spellEnd"/>
            <w:r w:rsidRPr="006813C8">
              <w:rPr>
                <w:rFonts w:cs="Arial"/>
              </w:rPr>
              <w:t xml:space="preserve"> die </w:t>
            </w:r>
            <w:proofErr w:type="spellStart"/>
            <w:r w:rsidRPr="006813C8">
              <w:rPr>
                <w:rFonts w:cs="Arial"/>
              </w:rPr>
              <w:t>furanocumarines</w:t>
            </w:r>
            <w:proofErr w:type="spellEnd"/>
            <w:r w:rsidRPr="006813C8">
              <w:rPr>
                <w:rFonts w:cs="Arial"/>
              </w:rPr>
              <w:t xml:space="preserve"> bevat. Deze chemicaliën zorgen onder invloed van zonlicht voor brandwonden op de huid.</w:t>
            </w:r>
          </w:p>
          <w:p w:rsidR="007653C2" w:rsidRPr="006813C8" w:rsidRDefault="007653C2" w:rsidP="00F954AD">
            <w:pPr>
              <w:rPr>
                <w:rFonts w:cs="Arial"/>
              </w:rPr>
            </w:pPr>
          </w:p>
        </w:tc>
      </w:tr>
      <w:tr w:rsidR="007653C2" w:rsidRPr="00F45480" w:rsidTr="00F954AD">
        <w:trPr>
          <w:trHeight w:val="57"/>
        </w:trPr>
        <w:tc>
          <w:tcPr>
            <w:tcW w:w="9080" w:type="dxa"/>
            <w:gridSpan w:val="2"/>
          </w:tcPr>
          <w:p w:rsidR="007653C2" w:rsidRPr="00880705" w:rsidRDefault="007653C2" w:rsidP="00F954AD">
            <w:pPr>
              <w:pStyle w:val="Geenafstand"/>
              <w:rPr>
                <w:rStyle w:val="Zwaar"/>
              </w:rPr>
            </w:pPr>
          </w:p>
        </w:tc>
      </w:tr>
      <w:tr w:rsidR="007653C2" w:rsidRPr="00F45480" w:rsidTr="00F954AD">
        <w:tc>
          <w:tcPr>
            <w:tcW w:w="1991" w:type="dxa"/>
          </w:tcPr>
          <w:p w:rsidR="007653C2" w:rsidRDefault="007653C2" w:rsidP="00F954AD">
            <w:pPr>
              <w:pStyle w:val="Geenafstand"/>
              <w:rPr>
                <w:rStyle w:val="Zwaar"/>
                <w:b/>
              </w:rPr>
            </w:pPr>
            <w:bookmarkStart w:id="11" w:name="_Toc375563002"/>
            <w:r w:rsidRPr="00E95FFF">
              <w:rPr>
                <w:rStyle w:val="Zwaar"/>
                <w:b/>
              </w:rPr>
              <w:t>Afwijking</w:t>
            </w:r>
            <w:r>
              <w:rPr>
                <w:rStyle w:val="Zwaar"/>
                <w:b/>
              </w:rPr>
              <w:t>snummer</w:t>
            </w:r>
          </w:p>
          <w:p w:rsidR="007653C2" w:rsidRPr="00E95FFF" w:rsidRDefault="007653C2" w:rsidP="00F954AD">
            <w:pPr>
              <w:pStyle w:val="Geenafstand"/>
              <w:rPr>
                <w:rStyle w:val="Zwaar"/>
                <w:b/>
              </w:rPr>
            </w:pPr>
            <w:r>
              <w:rPr>
                <w:rStyle w:val="Zwaar"/>
                <w:b/>
              </w:rPr>
              <w:t>GL</w:t>
            </w:r>
            <w:r w:rsidRPr="00E95FFF">
              <w:rPr>
                <w:rStyle w:val="Zwaar"/>
                <w:b/>
              </w:rPr>
              <w:t>2015-0</w:t>
            </w:r>
            <w:bookmarkEnd w:id="11"/>
            <w:r w:rsidRPr="00E95FFF">
              <w:rPr>
                <w:rStyle w:val="Zwaar"/>
                <w:b/>
              </w:rPr>
              <w:t>5</w:t>
            </w:r>
          </w:p>
        </w:tc>
        <w:tc>
          <w:tcPr>
            <w:tcW w:w="7089" w:type="dxa"/>
          </w:tcPr>
          <w:p w:rsidR="007653C2" w:rsidRPr="00E95FFF" w:rsidRDefault="007653C2" w:rsidP="00F954AD">
            <w:pPr>
              <w:pStyle w:val="Geenafstand"/>
              <w:rPr>
                <w:rStyle w:val="Zwaar"/>
                <w:b/>
              </w:rPr>
            </w:pPr>
            <w:bookmarkStart w:id="12" w:name="_Toc375563003"/>
            <w:r w:rsidRPr="00E95FFF">
              <w:rPr>
                <w:rStyle w:val="Zwaar"/>
                <w:b/>
              </w:rPr>
              <w:t>Japanse/</w:t>
            </w:r>
            <w:proofErr w:type="spellStart"/>
            <w:r w:rsidRPr="00E95FFF">
              <w:rPr>
                <w:rStyle w:val="Zwaar"/>
                <w:b/>
              </w:rPr>
              <w:t>Sachalinse</w:t>
            </w:r>
            <w:proofErr w:type="spellEnd"/>
            <w:r w:rsidRPr="00E95FFF">
              <w:rPr>
                <w:rStyle w:val="Zwaar"/>
                <w:b/>
              </w:rPr>
              <w:t xml:space="preserve"> duizendknoop - </w:t>
            </w:r>
            <w:proofErr w:type="spellStart"/>
            <w:r w:rsidRPr="00E95FFF">
              <w:rPr>
                <w:rStyle w:val="Zwaar"/>
                <w:b/>
                <w:i/>
              </w:rPr>
              <w:t>Fallopia</w:t>
            </w:r>
            <w:proofErr w:type="spellEnd"/>
            <w:r w:rsidRPr="00E95FFF">
              <w:rPr>
                <w:rStyle w:val="Zwaar"/>
                <w:b/>
                <w:i/>
              </w:rPr>
              <w:t xml:space="preserve"> </w:t>
            </w:r>
            <w:proofErr w:type="spellStart"/>
            <w:r w:rsidRPr="00E95FFF">
              <w:rPr>
                <w:rStyle w:val="Zwaar"/>
                <w:b/>
                <w:i/>
              </w:rPr>
              <w:t>japonica</w:t>
            </w:r>
            <w:proofErr w:type="spellEnd"/>
            <w:r w:rsidRPr="00E95FFF">
              <w:rPr>
                <w:rStyle w:val="Zwaar"/>
                <w:b/>
                <w:i/>
              </w:rPr>
              <w:t xml:space="preserve">, F. </w:t>
            </w:r>
            <w:proofErr w:type="spellStart"/>
            <w:r w:rsidRPr="00E95FFF">
              <w:rPr>
                <w:rStyle w:val="Zwaar"/>
                <w:b/>
                <w:i/>
              </w:rPr>
              <w:t>sachalinensis</w:t>
            </w:r>
            <w:bookmarkEnd w:id="12"/>
            <w:proofErr w:type="spellEnd"/>
          </w:p>
        </w:tc>
      </w:tr>
      <w:tr w:rsidR="007653C2" w:rsidTr="00F954AD">
        <w:tc>
          <w:tcPr>
            <w:tcW w:w="9080" w:type="dxa"/>
            <w:gridSpan w:val="2"/>
          </w:tcPr>
          <w:p w:rsidR="007653C2" w:rsidRDefault="007653C2" w:rsidP="00F954AD">
            <w:pPr>
              <w:ind w:right="113"/>
              <w:rPr>
                <w:rFonts w:cs="Arial"/>
              </w:rPr>
            </w:pPr>
            <w:r w:rsidRPr="006813C8">
              <w:rPr>
                <w:rFonts w:cs="Arial"/>
                <w:u w:val="single"/>
              </w:rPr>
              <w:t>Product</w:t>
            </w:r>
          </w:p>
          <w:p w:rsidR="007653C2" w:rsidRDefault="007653C2" w:rsidP="00F954AD">
            <w:pPr>
              <w:ind w:right="113"/>
              <w:rPr>
                <w:rFonts w:cs="Arial"/>
              </w:rPr>
            </w:pPr>
            <w:r w:rsidRPr="006813C8">
              <w:rPr>
                <w:rFonts w:cs="Arial"/>
              </w:rPr>
              <w:t xml:space="preserve">Herbicide toegelaten voor </w:t>
            </w:r>
            <w:r>
              <w:rPr>
                <w:rFonts w:cs="Arial"/>
              </w:rPr>
              <w:t xml:space="preserve">de </w:t>
            </w:r>
            <w:r w:rsidRPr="006813C8">
              <w:rPr>
                <w:rFonts w:cs="Arial"/>
              </w:rPr>
              <w:t xml:space="preserve">bestrijding </w:t>
            </w:r>
            <w:r>
              <w:rPr>
                <w:rFonts w:cs="Arial"/>
              </w:rPr>
              <w:t xml:space="preserve">van de </w:t>
            </w:r>
            <w:r w:rsidRPr="006813C8">
              <w:rPr>
                <w:rFonts w:cs="Arial"/>
              </w:rPr>
              <w:t>Japanse duizendknoop</w:t>
            </w:r>
            <w:r w:rsidR="00E02292">
              <w:rPr>
                <w:rFonts w:cs="Arial"/>
              </w:rPr>
              <w:t>.</w:t>
            </w:r>
          </w:p>
          <w:p w:rsidR="007653C2" w:rsidRPr="006813C8" w:rsidRDefault="007653C2" w:rsidP="00F954AD">
            <w:pPr>
              <w:ind w:right="113"/>
              <w:rPr>
                <w:rFonts w:cs="Arial"/>
              </w:rPr>
            </w:pPr>
          </w:p>
          <w:p w:rsidR="007653C2" w:rsidRDefault="007653C2" w:rsidP="00F954AD">
            <w:pPr>
              <w:ind w:right="113"/>
              <w:rPr>
                <w:rFonts w:cs="Arial"/>
              </w:rPr>
            </w:pPr>
            <w:r w:rsidRPr="006813C8">
              <w:rPr>
                <w:rFonts w:cs="Arial"/>
                <w:u w:val="single"/>
              </w:rPr>
              <w:t>Voorwaarden / omstandigheden / beperking</w:t>
            </w:r>
            <w:r>
              <w:rPr>
                <w:rFonts w:cs="Arial"/>
                <w:u w:val="single"/>
              </w:rPr>
              <w:t>en</w:t>
            </w:r>
          </w:p>
          <w:p w:rsidR="00E02292" w:rsidRDefault="00E02292" w:rsidP="00E02292">
            <w:pPr>
              <w:ind w:right="113"/>
              <w:rPr>
                <w:rFonts w:cs="Arial"/>
              </w:rPr>
            </w:pPr>
            <w:r w:rsidRPr="00E02292">
              <w:rPr>
                <w:rFonts w:cs="Arial"/>
              </w:rPr>
              <w:t>Alleen wanneer aan alle onderstaande voorwaarden wordt voldaan:</w:t>
            </w:r>
          </w:p>
          <w:p w:rsidR="00E02292" w:rsidRPr="00E02292" w:rsidRDefault="00E02292" w:rsidP="00E02292">
            <w:pPr>
              <w:ind w:right="113"/>
              <w:rPr>
                <w:rFonts w:cs="Arial"/>
              </w:rPr>
            </w:pPr>
          </w:p>
          <w:p w:rsidR="00E02292" w:rsidRPr="00E02292" w:rsidRDefault="00E02292" w:rsidP="00E02292">
            <w:pPr>
              <w:ind w:right="113"/>
              <w:rPr>
                <w:rFonts w:cs="Arial"/>
              </w:rPr>
            </w:pPr>
            <w:r w:rsidRPr="00E02292">
              <w:rPr>
                <w:rFonts w:cs="Arial"/>
              </w:rPr>
              <w:t>(1)</w:t>
            </w:r>
            <w:r w:rsidRPr="00E02292">
              <w:rPr>
                <w:rFonts w:cs="Arial"/>
              </w:rPr>
              <w:tab/>
              <w:t>niet als het regent, niet op drassige plaatsen en niet binnen een zone van 6 meter langs het water;</w:t>
            </w:r>
          </w:p>
          <w:p w:rsidR="00E02292" w:rsidRPr="00E02292" w:rsidRDefault="00E02292" w:rsidP="00E02292">
            <w:pPr>
              <w:ind w:right="113"/>
              <w:rPr>
                <w:rFonts w:cs="Arial"/>
              </w:rPr>
            </w:pPr>
            <w:r w:rsidRPr="00E02292">
              <w:rPr>
                <w:rFonts w:cs="Arial"/>
              </w:rPr>
              <w:t>(2)</w:t>
            </w:r>
            <w:r w:rsidRPr="00E02292">
              <w:rPr>
                <w:rFonts w:cs="Arial"/>
              </w:rPr>
              <w:tab/>
              <w:t>het product wordt gebruikt via een gecoördineerde aanpak en in combinatie met alternatieve methoden;</w:t>
            </w:r>
          </w:p>
          <w:p w:rsidR="007653C2" w:rsidRPr="006813C8" w:rsidRDefault="00E02292" w:rsidP="00E02292">
            <w:pPr>
              <w:ind w:right="113"/>
              <w:rPr>
                <w:rFonts w:cs="Arial"/>
              </w:rPr>
            </w:pPr>
            <w:r w:rsidRPr="00E02292">
              <w:rPr>
                <w:rFonts w:cs="Arial"/>
              </w:rPr>
              <w:t>(3)</w:t>
            </w:r>
            <w:r w:rsidRPr="00E02292">
              <w:rPr>
                <w:rFonts w:cs="Arial"/>
              </w:rPr>
              <w:tab/>
              <w:t xml:space="preserve">het product wordt alleen gebruikt voor planten met een lengte van ongeveer 1 meter. In dat stadium is de behandeling met glyfosaat het meest effectief. </w:t>
            </w:r>
          </w:p>
          <w:p w:rsidR="007653C2" w:rsidRDefault="007653C2" w:rsidP="00F954AD">
            <w:pPr>
              <w:ind w:right="113"/>
              <w:rPr>
                <w:rFonts w:cs="Arial"/>
              </w:rPr>
            </w:pPr>
            <w:r w:rsidRPr="006813C8">
              <w:rPr>
                <w:rFonts w:cs="Arial"/>
                <w:u w:val="single"/>
              </w:rPr>
              <w:t>Aan te raden</w:t>
            </w:r>
          </w:p>
          <w:p w:rsidR="007653C2" w:rsidRDefault="007653C2" w:rsidP="00F954AD">
            <w:pPr>
              <w:ind w:right="113"/>
              <w:rPr>
                <w:rFonts w:cs="Arial"/>
              </w:rPr>
            </w:pPr>
            <w:r w:rsidRPr="006813C8">
              <w:rPr>
                <w:rFonts w:cs="Arial"/>
              </w:rPr>
              <w:t xml:space="preserve">Maaiafval </w:t>
            </w:r>
            <w:r>
              <w:rPr>
                <w:rFonts w:cs="Arial"/>
              </w:rPr>
              <w:t xml:space="preserve">– </w:t>
            </w:r>
            <w:r w:rsidRPr="006813C8">
              <w:rPr>
                <w:rFonts w:cs="Arial"/>
              </w:rPr>
              <w:t xml:space="preserve">niet met gewoon groenafval </w:t>
            </w:r>
            <w:r>
              <w:rPr>
                <w:rFonts w:cs="Arial"/>
              </w:rPr>
              <w:t xml:space="preserve">– </w:t>
            </w:r>
            <w:r w:rsidRPr="006813C8">
              <w:rPr>
                <w:rFonts w:cs="Arial"/>
              </w:rPr>
              <w:t>afvoeren</w:t>
            </w:r>
            <w:r>
              <w:rPr>
                <w:rFonts w:cs="Arial"/>
              </w:rPr>
              <w:t xml:space="preserve"> </w:t>
            </w:r>
            <w:r w:rsidRPr="006813C8">
              <w:rPr>
                <w:rFonts w:cs="Arial"/>
              </w:rPr>
              <w:t xml:space="preserve"> </w:t>
            </w:r>
            <w:r>
              <w:rPr>
                <w:rFonts w:cs="Arial"/>
              </w:rPr>
              <w:t>n</w:t>
            </w:r>
            <w:r w:rsidRPr="006813C8">
              <w:rPr>
                <w:rFonts w:cs="Arial"/>
              </w:rPr>
              <w:t>aar gespecialiseerd composteringsbedrijf of ops</w:t>
            </w:r>
            <w:r>
              <w:rPr>
                <w:rFonts w:cs="Arial"/>
              </w:rPr>
              <w:t>laan in lichtvrije verpakking. Dit om verspreiding van de soort te voorkomen.</w:t>
            </w:r>
          </w:p>
          <w:p w:rsidR="007653C2" w:rsidRPr="006813C8" w:rsidRDefault="007653C2" w:rsidP="00F954AD">
            <w:pPr>
              <w:ind w:right="113"/>
              <w:rPr>
                <w:rFonts w:cs="Arial"/>
              </w:rPr>
            </w:pPr>
          </w:p>
          <w:p w:rsidR="007653C2" w:rsidRDefault="007653C2" w:rsidP="00F954AD">
            <w:pPr>
              <w:ind w:right="113"/>
              <w:rPr>
                <w:rFonts w:cs="Arial"/>
              </w:rPr>
            </w:pPr>
            <w:r w:rsidRPr="006813C8">
              <w:rPr>
                <w:rFonts w:cs="Arial"/>
                <w:u w:val="single"/>
              </w:rPr>
              <w:t>Alternatieve methode</w:t>
            </w:r>
          </w:p>
          <w:p w:rsidR="007653C2" w:rsidRDefault="007653C2" w:rsidP="00F954AD">
            <w:pPr>
              <w:ind w:right="113"/>
              <w:rPr>
                <w:rFonts w:cs="Arial"/>
              </w:rPr>
            </w:pPr>
            <w:r w:rsidRPr="006813C8">
              <w:rPr>
                <w:rFonts w:cs="Arial"/>
              </w:rPr>
              <w:t xml:space="preserve">Na een winterse maaibeurt waarbij de oude houtachtige stengels worden verwijderd kan aansluitend een lichtdichte folie (bv. stevige zwarte landbouwplastic of </w:t>
            </w:r>
            <w:proofErr w:type="spellStart"/>
            <w:r w:rsidRPr="006813C8">
              <w:rPr>
                <w:rFonts w:cs="Arial"/>
              </w:rPr>
              <w:t>terramdoek</w:t>
            </w:r>
            <w:proofErr w:type="spellEnd"/>
            <w:r w:rsidRPr="006813C8">
              <w:rPr>
                <w:rFonts w:cs="Arial"/>
              </w:rPr>
              <w:t xml:space="preserve">) aangebracht worden over de groeiplek. Hierdoor krijgt de plant geen licht en sterft </w:t>
            </w:r>
            <w:r>
              <w:rPr>
                <w:rFonts w:cs="Arial"/>
              </w:rPr>
              <w:t xml:space="preserve">ze </w:t>
            </w:r>
            <w:r w:rsidRPr="006813C8">
              <w:rPr>
                <w:rFonts w:cs="Arial"/>
              </w:rPr>
              <w:t xml:space="preserve">uiteindelijk af. Het doek wordt indien mogelijk verstevigd door </w:t>
            </w:r>
            <w:r>
              <w:rPr>
                <w:rFonts w:cs="Arial"/>
              </w:rPr>
              <w:t xml:space="preserve">het </w:t>
            </w:r>
            <w:r w:rsidRPr="006813C8">
              <w:rPr>
                <w:rFonts w:cs="Arial"/>
              </w:rPr>
              <w:t>opwerpen van zand. Het is aan</w:t>
            </w:r>
            <w:r>
              <w:rPr>
                <w:rFonts w:cs="Arial"/>
              </w:rPr>
              <w:t xml:space="preserve"> te </w:t>
            </w:r>
            <w:r w:rsidRPr="006813C8">
              <w:rPr>
                <w:rFonts w:cs="Arial"/>
              </w:rPr>
              <w:t xml:space="preserve">raden de </w:t>
            </w:r>
            <w:r>
              <w:rPr>
                <w:rFonts w:cs="Arial"/>
              </w:rPr>
              <w:t>bedekking</w:t>
            </w:r>
            <w:r w:rsidRPr="006813C8">
              <w:rPr>
                <w:rFonts w:cs="Arial"/>
              </w:rPr>
              <w:t xml:space="preserve"> zo lang mogelijk (</w:t>
            </w:r>
            <w:r>
              <w:rPr>
                <w:rFonts w:cs="Arial"/>
              </w:rPr>
              <w:t>drie</w:t>
            </w:r>
            <w:r w:rsidRPr="006813C8">
              <w:rPr>
                <w:rFonts w:cs="Arial"/>
              </w:rPr>
              <w:t xml:space="preserve"> tot vijf groeiseizoenen) te laten liggen. Herhaal </w:t>
            </w:r>
            <w:r>
              <w:rPr>
                <w:rFonts w:cs="Arial"/>
              </w:rPr>
              <w:t>als</w:t>
            </w:r>
            <w:r w:rsidRPr="006813C8">
              <w:rPr>
                <w:rFonts w:cs="Arial"/>
              </w:rPr>
              <w:t xml:space="preserve"> na de behandeling nieuwe scheuten verschijnen.</w:t>
            </w:r>
          </w:p>
          <w:p w:rsidR="007653C2" w:rsidRDefault="007653C2" w:rsidP="00F954AD">
            <w:pPr>
              <w:ind w:right="113"/>
              <w:rPr>
                <w:rFonts w:cs="Arial"/>
              </w:rPr>
            </w:pPr>
          </w:p>
          <w:p w:rsidR="007653C2" w:rsidRDefault="007653C2" w:rsidP="00F954AD">
            <w:pPr>
              <w:ind w:right="113"/>
              <w:rPr>
                <w:rFonts w:cs="Arial"/>
              </w:rPr>
            </w:pPr>
            <w:r>
              <w:rPr>
                <w:rFonts w:cs="Arial"/>
              </w:rPr>
              <w:t>Het u</w:t>
            </w:r>
            <w:r w:rsidRPr="006813C8">
              <w:rPr>
                <w:rFonts w:cs="Arial"/>
              </w:rPr>
              <w:t xml:space="preserve">ittrekken van volgroeide planten is haalbaar bij lage dichtheden, wanneer de soort nog geen groot areaal heeft ingenomen. </w:t>
            </w:r>
            <w:r>
              <w:rPr>
                <w:rFonts w:cs="Arial"/>
              </w:rPr>
              <w:t>De wortelstokken worden best mee uitgegraven.</w:t>
            </w:r>
          </w:p>
          <w:p w:rsidR="007653C2" w:rsidRDefault="007653C2" w:rsidP="00F954AD">
            <w:pPr>
              <w:ind w:right="113"/>
              <w:rPr>
                <w:rFonts w:cs="Arial"/>
              </w:rPr>
            </w:pPr>
            <w:r>
              <w:rPr>
                <w:rFonts w:cs="Arial"/>
              </w:rPr>
              <w:t>Maaien geeft een goed resultaat als dit enkele jaren aan een frequentie van vier keer</w:t>
            </w:r>
            <w:r w:rsidRPr="006813C8">
              <w:rPr>
                <w:rFonts w:cs="Arial"/>
              </w:rPr>
              <w:t xml:space="preserve"> per jaar uitgevoerd </w:t>
            </w:r>
            <w:r>
              <w:rPr>
                <w:rFonts w:cs="Arial"/>
              </w:rPr>
              <w:t xml:space="preserve">wordt. De wortelstokken geraken op deze manier uitgeput. </w:t>
            </w:r>
          </w:p>
          <w:p w:rsidR="007653C2" w:rsidRDefault="007653C2" w:rsidP="00F954AD">
            <w:pPr>
              <w:ind w:right="113"/>
              <w:rPr>
                <w:rFonts w:cs="Arial"/>
              </w:rPr>
            </w:pPr>
          </w:p>
          <w:p w:rsidR="007653C2" w:rsidRDefault="007653C2" w:rsidP="00F954AD">
            <w:pPr>
              <w:ind w:right="113"/>
              <w:rPr>
                <w:rFonts w:cs="Arial"/>
              </w:rPr>
            </w:pPr>
            <w:r w:rsidRPr="006813C8">
              <w:rPr>
                <w:rFonts w:cs="Arial"/>
                <w:u w:val="single"/>
              </w:rPr>
              <w:t>Verantwoording</w:t>
            </w:r>
          </w:p>
          <w:p w:rsidR="007653C2" w:rsidRDefault="007653C2" w:rsidP="00F954AD">
            <w:pPr>
              <w:ind w:right="113"/>
              <w:rPr>
                <w:rFonts w:cs="Arial"/>
              </w:rPr>
            </w:pPr>
            <w:r w:rsidRPr="006813C8">
              <w:rPr>
                <w:rFonts w:cs="Arial"/>
              </w:rPr>
              <w:t xml:space="preserve">Deze niet-inheemse soorten </w:t>
            </w:r>
            <w:r>
              <w:rPr>
                <w:rFonts w:cs="Arial"/>
              </w:rPr>
              <w:t xml:space="preserve">van de </w:t>
            </w:r>
            <w:r w:rsidRPr="006813C8">
              <w:rPr>
                <w:rFonts w:cs="Arial"/>
              </w:rPr>
              <w:t xml:space="preserve">duizendknoop kennen een enorme uitbreiding doorheen Europa. Op plekken waar </w:t>
            </w:r>
            <w:r>
              <w:rPr>
                <w:rFonts w:cs="Arial"/>
              </w:rPr>
              <w:t>ze</w:t>
            </w:r>
            <w:r w:rsidRPr="006813C8">
              <w:rPr>
                <w:rFonts w:cs="Arial"/>
              </w:rPr>
              <w:t xml:space="preserve"> voorkomen wordt de overige vegetatie weggeconcurreerd. Dit </w:t>
            </w:r>
            <w:r w:rsidRPr="006813C8">
              <w:rPr>
                <w:rFonts w:cs="Arial"/>
              </w:rPr>
              <w:lastRenderedPageBreak/>
              <w:t xml:space="preserve">resulteert in een bedreiging voor </w:t>
            </w:r>
            <w:r>
              <w:rPr>
                <w:rFonts w:cs="Arial"/>
              </w:rPr>
              <w:t xml:space="preserve">de </w:t>
            </w:r>
            <w:r w:rsidRPr="006813C8">
              <w:rPr>
                <w:rFonts w:cs="Arial"/>
              </w:rPr>
              <w:t xml:space="preserve">biodiversiteit. De groeikracht van de plant kan schade veroorzaken aan wegen en kunstwerken. Het grootste probleem voor alternatieve bestrijding is het ondergrondse deel van de plant. Ondergrondse stengels zijn moeilijk te verwijderen en </w:t>
            </w:r>
            <w:r>
              <w:rPr>
                <w:rFonts w:cs="Arial"/>
              </w:rPr>
              <w:t>als ze</w:t>
            </w:r>
            <w:r w:rsidRPr="006813C8">
              <w:rPr>
                <w:rFonts w:cs="Arial"/>
              </w:rPr>
              <w:t xml:space="preserve"> </w:t>
            </w:r>
            <w:r>
              <w:rPr>
                <w:rFonts w:cs="Arial"/>
              </w:rPr>
              <w:t>niet verwijderd</w:t>
            </w:r>
            <w:r w:rsidRPr="006813C8">
              <w:rPr>
                <w:rFonts w:cs="Arial"/>
              </w:rPr>
              <w:t xml:space="preserve"> worden</w:t>
            </w:r>
            <w:r>
              <w:rPr>
                <w:rFonts w:cs="Arial"/>
              </w:rPr>
              <w:t>,</w:t>
            </w:r>
            <w:r w:rsidRPr="006813C8">
              <w:rPr>
                <w:rFonts w:cs="Arial"/>
              </w:rPr>
              <w:t xml:space="preserve"> vormt zich een nieuwe plant. </w:t>
            </w:r>
          </w:p>
          <w:p w:rsidR="007653C2" w:rsidRPr="006813C8" w:rsidRDefault="007653C2" w:rsidP="00F954AD">
            <w:pPr>
              <w:ind w:right="113"/>
              <w:rPr>
                <w:rFonts w:cs="Arial"/>
              </w:rPr>
            </w:pPr>
            <w:r>
              <w:rPr>
                <w:rFonts w:cs="Arial"/>
              </w:rPr>
              <w:t>De soort v</w:t>
            </w:r>
            <w:r w:rsidRPr="006813C8">
              <w:rPr>
                <w:rFonts w:cs="Arial"/>
              </w:rPr>
              <w:t xml:space="preserve">olledig bestrijden met alternatieve methoden is </w:t>
            </w:r>
            <w:r>
              <w:rPr>
                <w:rFonts w:cs="Arial"/>
              </w:rPr>
              <w:t xml:space="preserve">duur wegens het </w:t>
            </w:r>
            <w:r w:rsidRPr="006813C8">
              <w:rPr>
                <w:rFonts w:cs="Arial"/>
              </w:rPr>
              <w:t>intensie</w:t>
            </w:r>
            <w:r>
              <w:rPr>
                <w:rFonts w:cs="Arial"/>
              </w:rPr>
              <w:t>ve</w:t>
            </w:r>
            <w:r w:rsidRPr="006813C8">
              <w:rPr>
                <w:rFonts w:cs="Arial"/>
              </w:rPr>
              <w:t xml:space="preserve"> beheer. </w:t>
            </w:r>
          </w:p>
        </w:tc>
      </w:tr>
      <w:tr w:rsidR="007653C2" w:rsidRPr="00880705" w:rsidTr="00F954AD">
        <w:trPr>
          <w:trHeight w:val="57"/>
        </w:trPr>
        <w:tc>
          <w:tcPr>
            <w:tcW w:w="9080" w:type="dxa"/>
            <w:gridSpan w:val="2"/>
          </w:tcPr>
          <w:p w:rsidR="007653C2" w:rsidRPr="006311DD" w:rsidRDefault="007653C2" w:rsidP="00F954AD">
            <w:pPr>
              <w:pStyle w:val="Geenafstand"/>
              <w:rPr>
                <w:rFonts w:cs="Arial"/>
                <w:b/>
              </w:rPr>
            </w:pPr>
          </w:p>
        </w:tc>
      </w:tr>
      <w:tr w:rsidR="007653C2" w:rsidRPr="00880705" w:rsidTr="00F954AD">
        <w:tc>
          <w:tcPr>
            <w:tcW w:w="1991" w:type="dxa"/>
          </w:tcPr>
          <w:p w:rsidR="007653C2" w:rsidRDefault="007653C2" w:rsidP="00F954AD">
            <w:pPr>
              <w:pStyle w:val="Geenafstand"/>
              <w:rPr>
                <w:rStyle w:val="Zwaar"/>
                <w:b/>
              </w:rPr>
            </w:pPr>
            <w:r w:rsidRPr="006311DD">
              <w:rPr>
                <w:rStyle w:val="Zwaar"/>
                <w:b/>
              </w:rPr>
              <w:t>Afwijking</w:t>
            </w:r>
            <w:r>
              <w:rPr>
                <w:rStyle w:val="Zwaar"/>
                <w:b/>
              </w:rPr>
              <w:t>snummer</w:t>
            </w:r>
          </w:p>
          <w:p w:rsidR="007653C2" w:rsidRPr="006311DD" w:rsidRDefault="007653C2" w:rsidP="00F954AD">
            <w:pPr>
              <w:pStyle w:val="Geenafstand"/>
              <w:rPr>
                <w:rStyle w:val="Zwaar"/>
                <w:b/>
              </w:rPr>
            </w:pPr>
            <w:r>
              <w:rPr>
                <w:rStyle w:val="Zwaar"/>
                <w:b/>
              </w:rPr>
              <w:t>GL</w:t>
            </w:r>
            <w:r w:rsidRPr="006311DD">
              <w:rPr>
                <w:rStyle w:val="Zwaar"/>
                <w:b/>
              </w:rPr>
              <w:t>2015-06</w:t>
            </w:r>
          </w:p>
        </w:tc>
        <w:tc>
          <w:tcPr>
            <w:tcW w:w="7089" w:type="dxa"/>
          </w:tcPr>
          <w:p w:rsidR="007653C2" w:rsidRPr="006311DD" w:rsidRDefault="001159D9" w:rsidP="001159D9">
            <w:pPr>
              <w:pStyle w:val="Geenafstand"/>
              <w:rPr>
                <w:rStyle w:val="Zwaar"/>
                <w:b/>
              </w:rPr>
            </w:pPr>
            <w:r>
              <w:rPr>
                <w:rFonts w:cs="Arial"/>
                <w:b/>
              </w:rPr>
              <w:t>Eikenp</w:t>
            </w:r>
            <w:r w:rsidR="00780963">
              <w:rPr>
                <w:rFonts w:cs="Arial"/>
                <w:b/>
              </w:rPr>
              <w:t>rocessierupsen</w:t>
            </w:r>
            <w:r>
              <w:rPr>
                <w:rFonts w:cs="Arial"/>
                <w:b/>
              </w:rPr>
              <w:t xml:space="preserve"> - </w:t>
            </w:r>
            <w:proofErr w:type="spellStart"/>
            <w:r w:rsidRPr="001159D9">
              <w:rPr>
                <w:rFonts w:cs="Arial"/>
                <w:b/>
              </w:rPr>
              <w:t>Thaumetopoea</w:t>
            </w:r>
            <w:proofErr w:type="spellEnd"/>
            <w:r w:rsidRPr="001159D9">
              <w:rPr>
                <w:rFonts w:cs="Arial"/>
                <w:b/>
              </w:rPr>
              <w:t xml:space="preserve"> </w:t>
            </w:r>
            <w:proofErr w:type="spellStart"/>
            <w:r w:rsidRPr="001159D9">
              <w:rPr>
                <w:rFonts w:cs="Arial"/>
                <w:b/>
              </w:rPr>
              <w:t>processionea</w:t>
            </w:r>
            <w:proofErr w:type="spellEnd"/>
          </w:p>
        </w:tc>
      </w:tr>
      <w:tr w:rsidR="007653C2" w:rsidRPr="006813C8" w:rsidTr="00F954AD">
        <w:tc>
          <w:tcPr>
            <w:tcW w:w="9080" w:type="dxa"/>
            <w:gridSpan w:val="2"/>
          </w:tcPr>
          <w:p w:rsidR="0082361E" w:rsidRDefault="0082361E" w:rsidP="0082361E">
            <w:pPr>
              <w:ind w:right="113"/>
              <w:rPr>
                <w:rFonts w:cs="Arial"/>
                <w:u w:val="single"/>
              </w:rPr>
            </w:pPr>
            <w:r>
              <w:rPr>
                <w:u w:val="single"/>
              </w:rPr>
              <w:t>Product</w:t>
            </w:r>
          </w:p>
          <w:p w:rsidR="0082361E" w:rsidRDefault="0082361E" w:rsidP="0082361E">
            <w:pPr>
              <w:ind w:right="113"/>
              <w:rPr>
                <w:i/>
                <w:iCs/>
              </w:rPr>
            </w:pPr>
            <w:r>
              <w:t xml:space="preserve">Federaal erkende producten met als werkzame stof </w:t>
            </w:r>
            <w:r>
              <w:rPr>
                <w:i/>
                <w:iCs/>
              </w:rPr>
              <w:t xml:space="preserve">Bacillus </w:t>
            </w:r>
            <w:proofErr w:type="spellStart"/>
            <w:r>
              <w:rPr>
                <w:i/>
                <w:iCs/>
              </w:rPr>
              <w:t>thuringiensis</w:t>
            </w:r>
            <w:proofErr w:type="spellEnd"/>
            <w:r>
              <w:rPr>
                <w:i/>
                <w:iCs/>
              </w:rPr>
              <w:t>.</w:t>
            </w:r>
          </w:p>
          <w:p w:rsidR="0082361E" w:rsidRDefault="0082361E" w:rsidP="0082361E">
            <w:pPr>
              <w:ind w:right="113"/>
            </w:pPr>
            <w:r>
              <w:t xml:space="preserve"> </w:t>
            </w:r>
          </w:p>
          <w:p w:rsidR="0082361E" w:rsidRDefault="0082361E" w:rsidP="0082361E">
            <w:pPr>
              <w:ind w:right="113"/>
              <w:rPr>
                <w:u w:val="single"/>
              </w:rPr>
            </w:pPr>
            <w:r>
              <w:rPr>
                <w:u w:val="single"/>
              </w:rPr>
              <w:t>Omstandigheden</w:t>
            </w:r>
          </w:p>
          <w:p w:rsidR="00AA39D5" w:rsidRDefault="00AA39D5" w:rsidP="0082361E">
            <w:pPr>
              <w:ind w:right="113"/>
            </w:pPr>
          </w:p>
          <w:p w:rsidR="0082361E" w:rsidRDefault="0082361E" w:rsidP="0082361E">
            <w:pPr>
              <w:ind w:right="113"/>
            </w:pPr>
            <w:r>
              <w:t>Enkel wanneer aan alle onderstaande voorwaarden wordt voldaan:</w:t>
            </w:r>
          </w:p>
          <w:p w:rsidR="00AA39D5" w:rsidRDefault="00AA39D5" w:rsidP="00AA39D5">
            <w:pPr>
              <w:numPr>
                <w:ilvl w:val="0"/>
                <w:numId w:val="4"/>
              </w:numPr>
              <w:ind w:right="113"/>
            </w:pPr>
            <w:r>
              <w:t>Alleen wanneer aan alle onderstaande voorwaarden wordt voldaan:</w:t>
            </w:r>
          </w:p>
          <w:p w:rsidR="00AA39D5" w:rsidRDefault="00AA39D5" w:rsidP="00AA39D5">
            <w:pPr>
              <w:numPr>
                <w:ilvl w:val="0"/>
                <w:numId w:val="4"/>
              </w:numPr>
              <w:ind w:right="113"/>
            </w:pPr>
            <w:r>
              <w:t xml:space="preserve">volgens de voorwaarden in federale erkenning/tijdelijke toelating van het gebruikte product; </w:t>
            </w:r>
          </w:p>
          <w:p w:rsidR="00AA39D5" w:rsidRDefault="00AA39D5" w:rsidP="00AA39D5">
            <w:pPr>
              <w:numPr>
                <w:ilvl w:val="0"/>
                <w:numId w:val="4"/>
              </w:numPr>
              <w:ind w:right="113"/>
            </w:pPr>
            <w:r>
              <w:t xml:space="preserve">het product wordt alleen toegepast op tweede en derde </w:t>
            </w:r>
            <w:proofErr w:type="spellStart"/>
            <w:r>
              <w:t>larvaal</w:t>
            </w:r>
            <w:proofErr w:type="spellEnd"/>
            <w:r>
              <w:t xml:space="preserve"> stadium. De jaarlijkse omzendbrief van de provincie geeft hiervoor een termijn aan;</w:t>
            </w:r>
          </w:p>
          <w:p w:rsidR="00AA39D5" w:rsidRDefault="00AA39D5" w:rsidP="00AA39D5">
            <w:pPr>
              <w:numPr>
                <w:ilvl w:val="0"/>
                <w:numId w:val="4"/>
              </w:numPr>
              <w:ind w:right="113"/>
            </w:pPr>
            <w:r>
              <w:t xml:space="preserve">het product wordt alleen gebruikt op locaties, aangewezen volgens de beslissingsboom opgenomen in het Vademecum bestrijding eikenprocessierups van Agentschap Natuur en Bos; </w:t>
            </w:r>
          </w:p>
          <w:p w:rsidR="00AA39D5" w:rsidRDefault="00AA39D5" w:rsidP="00AA39D5">
            <w:pPr>
              <w:numPr>
                <w:ilvl w:val="0"/>
                <w:numId w:val="4"/>
              </w:numPr>
              <w:ind w:right="113"/>
            </w:pPr>
            <w:r>
              <w:t xml:space="preserve">monitoring van </w:t>
            </w:r>
            <w:proofErr w:type="spellStart"/>
            <w:r>
              <w:t>eiclusters</w:t>
            </w:r>
            <w:proofErr w:type="spellEnd"/>
            <w:r>
              <w:t xml:space="preserve"> wordt uitgevoerd om zones met een verwachtte hoge plaagdruk te identificeren;</w:t>
            </w:r>
          </w:p>
          <w:p w:rsidR="0082361E" w:rsidRDefault="00AA39D5" w:rsidP="00AA39D5">
            <w:pPr>
              <w:numPr>
                <w:ilvl w:val="0"/>
                <w:numId w:val="4"/>
              </w:numPr>
              <w:ind w:right="113"/>
            </w:pPr>
            <w:r>
              <w:t>het gebruik van de producten maakt deel uit van een gecoördineerde aanpak en in combinatie met alternatieve methoden.</w:t>
            </w:r>
          </w:p>
          <w:p w:rsidR="00AA39D5" w:rsidRDefault="00AA39D5" w:rsidP="00AA39D5">
            <w:pPr>
              <w:ind w:right="113"/>
            </w:pPr>
          </w:p>
          <w:p w:rsidR="0082361E" w:rsidRDefault="0082361E" w:rsidP="0082361E">
            <w:pPr>
              <w:ind w:right="113"/>
              <w:rPr>
                <w:u w:val="single"/>
              </w:rPr>
            </w:pPr>
            <w:r>
              <w:rPr>
                <w:u w:val="single"/>
              </w:rPr>
              <w:t>Alternatieve methoden</w:t>
            </w:r>
          </w:p>
          <w:p w:rsidR="0082361E" w:rsidRDefault="0082361E" w:rsidP="0082361E">
            <w:pPr>
              <w:ind w:right="113"/>
            </w:pPr>
            <w:r>
              <w:t xml:space="preserve">Branden en opzuigen zijn efficiënte methoden en kunnen erg specifiek worden toegepast. </w:t>
            </w:r>
          </w:p>
          <w:p w:rsidR="0082361E" w:rsidRDefault="0082361E" w:rsidP="0082361E">
            <w:pPr>
              <w:ind w:right="113"/>
            </w:pPr>
            <w:r>
              <w:t>Ook aaltjes kunnen worden ingezet voor de bestrijding van eikenprocessierups.</w:t>
            </w:r>
          </w:p>
          <w:p w:rsidR="0082361E" w:rsidRDefault="0082361E" w:rsidP="0082361E">
            <w:pPr>
              <w:ind w:right="113"/>
              <w:rPr>
                <w:u w:val="single"/>
              </w:rPr>
            </w:pPr>
          </w:p>
          <w:p w:rsidR="0082361E" w:rsidRDefault="0082361E" w:rsidP="0082361E">
            <w:pPr>
              <w:ind w:right="113"/>
            </w:pPr>
            <w:r>
              <w:rPr>
                <w:u w:val="single"/>
              </w:rPr>
              <w:t>Verantwoording</w:t>
            </w:r>
          </w:p>
          <w:p w:rsidR="0082361E" w:rsidRDefault="0082361E" w:rsidP="0082361E">
            <w:pPr>
              <w:ind w:right="113"/>
            </w:pPr>
            <w:r>
              <w:t>Eikenprocessierups heeft vanaf het derde rupsenstadium brandharen op het lichaam. Deze brandharen vormen een ernstige bedreiging voor de volksgezondheid wanneer zij loskomen. De allergische reacties die hierdoor optreden kunnen aanzienlijk zijn.</w:t>
            </w:r>
          </w:p>
          <w:p w:rsidR="0082361E" w:rsidRDefault="0082361E" w:rsidP="0082361E">
            <w:pPr>
              <w:ind w:right="113"/>
            </w:pPr>
            <w:r>
              <w:t>Hoewel dit middel biologisch is, is het niet-selectief. Dat wil zeggen dat veel vlinderrupsen die in het voorjaar op eikenloof leven, hieraan kunnen sterven met mogelijk ook indirecte gevolgen op het ecosysteem.</w:t>
            </w:r>
          </w:p>
          <w:p w:rsidR="0082361E" w:rsidRDefault="0082361E" w:rsidP="0082361E">
            <w:pPr>
              <w:ind w:right="113"/>
            </w:pPr>
            <w:r>
              <w:t>Branden en opzuigen zijn kostelijker vanwege langere tijdsduur en daardoor niet steeds haalbaar op locaties met een hoge plaagdruk.</w:t>
            </w:r>
          </w:p>
          <w:p w:rsidR="0082361E" w:rsidRDefault="0082361E" w:rsidP="0082361E">
            <w:pPr>
              <w:ind w:right="113"/>
            </w:pPr>
            <w:r>
              <w:t xml:space="preserve">Een geschikte monitoringsmethode is cruciaal om probleemzones van het volgend jaar te identificeren en de bevolking te informeren over de verwachte hinder en het nemen van maatregelen. Op die manier kan sterk bespaard worden op uitgaven voor bestrijding. </w:t>
            </w:r>
          </w:p>
          <w:p w:rsidR="007653C2" w:rsidRPr="006813C8" w:rsidRDefault="007653C2" w:rsidP="00B01213">
            <w:pPr>
              <w:rPr>
                <w:rFonts w:cs="Arial"/>
              </w:rPr>
            </w:pPr>
          </w:p>
        </w:tc>
      </w:tr>
    </w:tbl>
    <w:p w:rsidR="007653C2" w:rsidRDefault="007653C2" w:rsidP="007653C2">
      <w:pPr>
        <w:rPr>
          <w:highlight w:val="lightGray"/>
        </w:rPr>
      </w:pPr>
    </w:p>
    <w:p w:rsidR="00F954AD" w:rsidRDefault="00F954AD"/>
    <w:sectPr w:rsidR="00F954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406B24"/>
    <w:multiLevelType w:val="hybridMultilevel"/>
    <w:tmpl w:val="1D20C75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nsid w:val="36F21B97"/>
    <w:multiLevelType w:val="hybridMultilevel"/>
    <w:tmpl w:val="1F36D8F4"/>
    <w:lvl w:ilvl="0" w:tplc="544695F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nsid w:val="6BE738B6"/>
    <w:multiLevelType w:val="multilevel"/>
    <w:tmpl w:val="F8D231FC"/>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
  </w:num>
  <w:num w:numId="2">
    <w:abstractNumId w:val="0"/>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3C2"/>
    <w:rsid w:val="0001128C"/>
    <w:rsid w:val="00012989"/>
    <w:rsid w:val="000A4AE5"/>
    <w:rsid w:val="001159D9"/>
    <w:rsid w:val="00123C11"/>
    <w:rsid w:val="001C780A"/>
    <w:rsid w:val="00274FE7"/>
    <w:rsid w:val="00302AD8"/>
    <w:rsid w:val="00372288"/>
    <w:rsid w:val="003B3699"/>
    <w:rsid w:val="003E0D55"/>
    <w:rsid w:val="004646A5"/>
    <w:rsid w:val="00496AC1"/>
    <w:rsid w:val="004A7AEA"/>
    <w:rsid w:val="004F4B4E"/>
    <w:rsid w:val="0056025C"/>
    <w:rsid w:val="00563053"/>
    <w:rsid w:val="005A68AC"/>
    <w:rsid w:val="00656106"/>
    <w:rsid w:val="00657F29"/>
    <w:rsid w:val="006D1554"/>
    <w:rsid w:val="006E0DA5"/>
    <w:rsid w:val="00756152"/>
    <w:rsid w:val="007600AC"/>
    <w:rsid w:val="007653C2"/>
    <w:rsid w:val="00780963"/>
    <w:rsid w:val="007846BF"/>
    <w:rsid w:val="0082361E"/>
    <w:rsid w:val="00823826"/>
    <w:rsid w:val="00980EAF"/>
    <w:rsid w:val="009D4E80"/>
    <w:rsid w:val="00A56F53"/>
    <w:rsid w:val="00AA39D5"/>
    <w:rsid w:val="00AF78BE"/>
    <w:rsid w:val="00B01213"/>
    <w:rsid w:val="00B014B6"/>
    <w:rsid w:val="00BA46A1"/>
    <w:rsid w:val="00BC7F11"/>
    <w:rsid w:val="00CD5D45"/>
    <w:rsid w:val="00E02292"/>
    <w:rsid w:val="00E23C6C"/>
    <w:rsid w:val="00E67D86"/>
    <w:rsid w:val="00F37EA7"/>
    <w:rsid w:val="00F4068E"/>
    <w:rsid w:val="00F55E41"/>
    <w:rsid w:val="00F82164"/>
    <w:rsid w:val="00F954AD"/>
    <w:rsid w:val="00FB0826"/>
    <w:rsid w:val="00FC78A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653C2"/>
    <w:pPr>
      <w:spacing w:after="0" w:line="240" w:lineRule="auto"/>
      <w:jc w:val="both"/>
    </w:pPr>
    <w:rPr>
      <w:rFonts w:ascii="Arial" w:eastAsia="Times New Roman" w:hAnsi="Arial" w:cs="Times New Roman"/>
      <w:sz w:val="20"/>
      <w:szCs w:val="20"/>
      <w:lang w:val="nl-NL" w:eastAsia="nl-NL"/>
    </w:rPr>
  </w:style>
  <w:style w:type="paragraph" w:styleId="Kop1">
    <w:name w:val="heading 1"/>
    <w:basedOn w:val="Standaard"/>
    <w:next w:val="Standaard"/>
    <w:link w:val="Kop1Char"/>
    <w:autoRedefine/>
    <w:uiPriority w:val="9"/>
    <w:qFormat/>
    <w:rsid w:val="007653C2"/>
    <w:pPr>
      <w:keepNext/>
      <w:keepLines/>
      <w:numPr>
        <w:numId w:val="1"/>
      </w:numPr>
      <w:spacing w:before="480" w:line="276" w:lineRule="auto"/>
      <w:jc w:val="left"/>
      <w:outlineLvl w:val="0"/>
    </w:pPr>
    <w:rPr>
      <w:b/>
      <w:sz w:val="36"/>
      <w:szCs w:val="36"/>
      <w:lang w:val="nl-BE"/>
    </w:rPr>
  </w:style>
  <w:style w:type="paragraph" w:styleId="Kop2">
    <w:name w:val="heading 2"/>
    <w:basedOn w:val="Standaard"/>
    <w:next w:val="Standaard"/>
    <w:link w:val="Kop2Char"/>
    <w:autoRedefine/>
    <w:uiPriority w:val="9"/>
    <w:qFormat/>
    <w:rsid w:val="007653C2"/>
    <w:pPr>
      <w:keepNext/>
      <w:keepLines/>
      <w:numPr>
        <w:ilvl w:val="1"/>
        <w:numId w:val="1"/>
      </w:numPr>
      <w:spacing w:before="200" w:line="276" w:lineRule="auto"/>
      <w:jc w:val="left"/>
      <w:outlineLvl w:val="1"/>
    </w:pPr>
    <w:rPr>
      <w:b/>
      <w:kern w:val="28"/>
      <w:sz w:val="28"/>
      <w:szCs w:val="28"/>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53C2"/>
    <w:rPr>
      <w:rFonts w:ascii="Arial" w:eastAsia="Times New Roman" w:hAnsi="Arial" w:cs="Times New Roman"/>
      <w:b/>
      <w:sz w:val="36"/>
      <w:szCs w:val="36"/>
      <w:lang w:eastAsia="nl-NL"/>
    </w:rPr>
  </w:style>
  <w:style w:type="character" w:customStyle="1" w:styleId="Kop2Char">
    <w:name w:val="Kop 2 Char"/>
    <w:basedOn w:val="Standaardalinea-lettertype"/>
    <w:link w:val="Kop2"/>
    <w:uiPriority w:val="9"/>
    <w:rsid w:val="007653C2"/>
    <w:rPr>
      <w:rFonts w:ascii="Arial" w:eastAsia="Times New Roman" w:hAnsi="Arial" w:cs="Times New Roman"/>
      <w:b/>
      <w:kern w:val="28"/>
      <w:sz w:val="28"/>
      <w:szCs w:val="28"/>
      <w:lang w:eastAsia="nl-NL"/>
    </w:rPr>
  </w:style>
  <w:style w:type="character" w:styleId="Zwaar">
    <w:name w:val="Strong"/>
    <w:qFormat/>
    <w:rsid w:val="007653C2"/>
  </w:style>
  <w:style w:type="table" w:styleId="Tabelraster">
    <w:name w:val="Table Grid"/>
    <w:basedOn w:val="Standaardtabel"/>
    <w:uiPriority w:val="59"/>
    <w:rsid w:val="007653C2"/>
    <w:pPr>
      <w:spacing w:after="0" w:line="240" w:lineRule="auto"/>
      <w:jc w:val="both"/>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Geenafstand">
    <w:name w:val="No Spacing"/>
    <w:uiPriority w:val="1"/>
    <w:qFormat/>
    <w:rsid w:val="007653C2"/>
    <w:pPr>
      <w:spacing w:after="0" w:line="240" w:lineRule="auto"/>
    </w:pPr>
    <w:rPr>
      <w:rFonts w:ascii="Calibri" w:eastAsia="Calibri" w:hAnsi="Calibri" w:cs="Times New Roman"/>
    </w:rPr>
  </w:style>
  <w:style w:type="character" w:styleId="Verwijzingopmerking">
    <w:name w:val="annotation reference"/>
    <w:basedOn w:val="Standaardalinea-lettertype"/>
    <w:uiPriority w:val="99"/>
    <w:semiHidden/>
    <w:unhideWhenUsed/>
    <w:rsid w:val="001C780A"/>
    <w:rPr>
      <w:sz w:val="16"/>
      <w:szCs w:val="16"/>
    </w:rPr>
  </w:style>
  <w:style w:type="paragraph" w:styleId="Tekstopmerking">
    <w:name w:val="annotation text"/>
    <w:basedOn w:val="Standaard"/>
    <w:link w:val="TekstopmerkingChar"/>
    <w:uiPriority w:val="99"/>
    <w:semiHidden/>
    <w:unhideWhenUsed/>
    <w:rsid w:val="001C780A"/>
  </w:style>
  <w:style w:type="character" w:customStyle="1" w:styleId="TekstopmerkingChar">
    <w:name w:val="Tekst opmerking Char"/>
    <w:basedOn w:val="Standaardalinea-lettertype"/>
    <w:link w:val="Tekstopmerking"/>
    <w:uiPriority w:val="99"/>
    <w:semiHidden/>
    <w:rsid w:val="001C780A"/>
    <w:rPr>
      <w:rFonts w:ascii="Arial" w:eastAsia="Times New Roman" w:hAnsi="Arial"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1C780A"/>
    <w:rPr>
      <w:b/>
      <w:bCs/>
    </w:rPr>
  </w:style>
  <w:style w:type="character" w:customStyle="1" w:styleId="OnderwerpvanopmerkingChar">
    <w:name w:val="Onderwerp van opmerking Char"/>
    <w:basedOn w:val="TekstopmerkingChar"/>
    <w:link w:val="Onderwerpvanopmerking"/>
    <w:uiPriority w:val="99"/>
    <w:semiHidden/>
    <w:rsid w:val="001C780A"/>
    <w:rPr>
      <w:rFonts w:ascii="Arial" w:eastAsia="Times New Roman" w:hAnsi="Arial" w:cs="Times New Roman"/>
      <w:b/>
      <w:bCs/>
      <w:sz w:val="20"/>
      <w:szCs w:val="20"/>
      <w:lang w:val="nl-NL" w:eastAsia="nl-NL"/>
    </w:rPr>
  </w:style>
  <w:style w:type="paragraph" w:styleId="Ballontekst">
    <w:name w:val="Balloon Text"/>
    <w:basedOn w:val="Standaard"/>
    <w:link w:val="BallontekstChar"/>
    <w:uiPriority w:val="99"/>
    <w:semiHidden/>
    <w:unhideWhenUsed/>
    <w:rsid w:val="001C780A"/>
    <w:rPr>
      <w:rFonts w:ascii="Tahoma" w:hAnsi="Tahoma" w:cs="Tahoma"/>
      <w:sz w:val="16"/>
      <w:szCs w:val="16"/>
    </w:rPr>
  </w:style>
  <w:style w:type="character" w:customStyle="1" w:styleId="BallontekstChar">
    <w:name w:val="Ballontekst Char"/>
    <w:basedOn w:val="Standaardalinea-lettertype"/>
    <w:link w:val="Ballontekst"/>
    <w:uiPriority w:val="99"/>
    <w:semiHidden/>
    <w:rsid w:val="001C780A"/>
    <w:rPr>
      <w:rFonts w:ascii="Tahoma" w:eastAsia="Times New Roman" w:hAnsi="Tahoma" w:cs="Tahoma"/>
      <w:sz w:val="16"/>
      <w:szCs w:val="16"/>
      <w:lang w:val="nl-NL" w:eastAsia="nl-NL"/>
    </w:rPr>
  </w:style>
  <w:style w:type="paragraph" w:styleId="Lijstalinea">
    <w:name w:val="List Paragraph"/>
    <w:basedOn w:val="Standaard"/>
    <w:uiPriority w:val="34"/>
    <w:qFormat/>
    <w:rsid w:val="007846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653C2"/>
    <w:pPr>
      <w:spacing w:after="0" w:line="240" w:lineRule="auto"/>
      <w:jc w:val="both"/>
    </w:pPr>
    <w:rPr>
      <w:rFonts w:ascii="Arial" w:eastAsia="Times New Roman" w:hAnsi="Arial" w:cs="Times New Roman"/>
      <w:sz w:val="20"/>
      <w:szCs w:val="20"/>
      <w:lang w:val="nl-NL" w:eastAsia="nl-NL"/>
    </w:rPr>
  </w:style>
  <w:style w:type="paragraph" w:styleId="Kop1">
    <w:name w:val="heading 1"/>
    <w:basedOn w:val="Standaard"/>
    <w:next w:val="Standaard"/>
    <w:link w:val="Kop1Char"/>
    <w:autoRedefine/>
    <w:uiPriority w:val="9"/>
    <w:qFormat/>
    <w:rsid w:val="007653C2"/>
    <w:pPr>
      <w:keepNext/>
      <w:keepLines/>
      <w:numPr>
        <w:numId w:val="1"/>
      </w:numPr>
      <w:spacing w:before="480" w:line="276" w:lineRule="auto"/>
      <w:jc w:val="left"/>
      <w:outlineLvl w:val="0"/>
    </w:pPr>
    <w:rPr>
      <w:b/>
      <w:sz w:val="36"/>
      <w:szCs w:val="36"/>
      <w:lang w:val="nl-BE"/>
    </w:rPr>
  </w:style>
  <w:style w:type="paragraph" w:styleId="Kop2">
    <w:name w:val="heading 2"/>
    <w:basedOn w:val="Standaard"/>
    <w:next w:val="Standaard"/>
    <w:link w:val="Kop2Char"/>
    <w:autoRedefine/>
    <w:uiPriority w:val="9"/>
    <w:qFormat/>
    <w:rsid w:val="007653C2"/>
    <w:pPr>
      <w:keepNext/>
      <w:keepLines/>
      <w:numPr>
        <w:ilvl w:val="1"/>
        <w:numId w:val="1"/>
      </w:numPr>
      <w:spacing w:before="200" w:line="276" w:lineRule="auto"/>
      <w:jc w:val="left"/>
      <w:outlineLvl w:val="1"/>
    </w:pPr>
    <w:rPr>
      <w:b/>
      <w:kern w:val="28"/>
      <w:sz w:val="28"/>
      <w:szCs w:val="28"/>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53C2"/>
    <w:rPr>
      <w:rFonts w:ascii="Arial" w:eastAsia="Times New Roman" w:hAnsi="Arial" w:cs="Times New Roman"/>
      <w:b/>
      <w:sz w:val="36"/>
      <w:szCs w:val="36"/>
      <w:lang w:eastAsia="nl-NL"/>
    </w:rPr>
  </w:style>
  <w:style w:type="character" w:customStyle="1" w:styleId="Kop2Char">
    <w:name w:val="Kop 2 Char"/>
    <w:basedOn w:val="Standaardalinea-lettertype"/>
    <w:link w:val="Kop2"/>
    <w:uiPriority w:val="9"/>
    <w:rsid w:val="007653C2"/>
    <w:rPr>
      <w:rFonts w:ascii="Arial" w:eastAsia="Times New Roman" w:hAnsi="Arial" w:cs="Times New Roman"/>
      <w:b/>
      <w:kern w:val="28"/>
      <w:sz w:val="28"/>
      <w:szCs w:val="28"/>
      <w:lang w:eastAsia="nl-NL"/>
    </w:rPr>
  </w:style>
  <w:style w:type="character" w:styleId="Zwaar">
    <w:name w:val="Strong"/>
    <w:qFormat/>
    <w:rsid w:val="007653C2"/>
  </w:style>
  <w:style w:type="table" w:styleId="Tabelraster">
    <w:name w:val="Table Grid"/>
    <w:basedOn w:val="Standaardtabel"/>
    <w:uiPriority w:val="59"/>
    <w:rsid w:val="007653C2"/>
    <w:pPr>
      <w:spacing w:after="0" w:line="240" w:lineRule="auto"/>
      <w:jc w:val="both"/>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Geenafstand">
    <w:name w:val="No Spacing"/>
    <w:uiPriority w:val="1"/>
    <w:qFormat/>
    <w:rsid w:val="007653C2"/>
    <w:pPr>
      <w:spacing w:after="0" w:line="240" w:lineRule="auto"/>
    </w:pPr>
    <w:rPr>
      <w:rFonts w:ascii="Calibri" w:eastAsia="Calibri" w:hAnsi="Calibri" w:cs="Times New Roman"/>
    </w:rPr>
  </w:style>
  <w:style w:type="character" w:styleId="Verwijzingopmerking">
    <w:name w:val="annotation reference"/>
    <w:basedOn w:val="Standaardalinea-lettertype"/>
    <w:uiPriority w:val="99"/>
    <w:semiHidden/>
    <w:unhideWhenUsed/>
    <w:rsid w:val="001C780A"/>
    <w:rPr>
      <w:sz w:val="16"/>
      <w:szCs w:val="16"/>
    </w:rPr>
  </w:style>
  <w:style w:type="paragraph" w:styleId="Tekstopmerking">
    <w:name w:val="annotation text"/>
    <w:basedOn w:val="Standaard"/>
    <w:link w:val="TekstopmerkingChar"/>
    <w:uiPriority w:val="99"/>
    <w:semiHidden/>
    <w:unhideWhenUsed/>
    <w:rsid w:val="001C780A"/>
  </w:style>
  <w:style w:type="character" w:customStyle="1" w:styleId="TekstopmerkingChar">
    <w:name w:val="Tekst opmerking Char"/>
    <w:basedOn w:val="Standaardalinea-lettertype"/>
    <w:link w:val="Tekstopmerking"/>
    <w:uiPriority w:val="99"/>
    <w:semiHidden/>
    <w:rsid w:val="001C780A"/>
    <w:rPr>
      <w:rFonts w:ascii="Arial" w:eastAsia="Times New Roman" w:hAnsi="Arial"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1C780A"/>
    <w:rPr>
      <w:b/>
      <w:bCs/>
    </w:rPr>
  </w:style>
  <w:style w:type="character" w:customStyle="1" w:styleId="OnderwerpvanopmerkingChar">
    <w:name w:val="Onderwerp van opmerking Char"/>
    <w:basedOn w:val="TekstopmerkingChar"/>
    <w:link w:val="Onderwerpvanopmerking"/>
    <w:uiPriority w:val="99"/>
    <w:semiHidden/>
    <w:rsid w:val="001C780A"/>
    <w:rPr>
      <w:rFonts w:ascii="Arial" w:eastAsia="Times New Roman" w:hAnsi="Arial" w:cs="Times New Roman"/>
      <w:b/>
      <w:bCs/>
      <w:sz w:val="20"/>
      <w:szCs w:val="20"/>
      <w:lang w:val="nl-NL" w:eastAsia="nl-NL"/>
    </w:rPr>
  </w:style>
  <w:style w:type="paragraph" w:styleId="Ballontekst">
    <w:name w:val="Balloon Text"/>
    <w:basedOn w:val="Standaard"/>
    <w:link w:val="BallontekstChar"/>
    <w:uiPriority w:val="99"/>
    <w:semiHidden/>
    <w:unhideWhenUsed/>
    <w:rsid w:val="001C780A"/>
    <w:rPr>
      <w:rFonts w:ascii="Tahoma" w:hAnsi="Tahoma" w:cs="Tahoma"/>
      <w:sz w:val="16"/>
      <w:szCs w:val="16"/>
    </w:rPr>
  </w:style>
  <w:style w:type="character" w:customStyle="1" w:styleId="BallontekstChar">
    <w:name w:val="Ballontekst Char"/>
    <w:basedOn w:val="Standaardalinea-lettertype"/>
    <w:link w:val="Ballontekst"/>
    <w:uiPriority w:val="99"/>
    <w:semiHidden/>
    <w:rsid w:val="001C780A"/>
    <w:rPr>
      <w:rFonts w:ascii="Tahoma" w:eastAsia="Times New Roman" w:hAnsi="Tahoma" w:cs="Tahoma"/>
      <w:sz w:val="16"/>
      <w:szCs w:val="16"/>
      <w:lang w:val="nl-NL" w:eastAsia="nl-NL"/>
    </w:rPr>
  </w:style>
  <w:style w:type="paragraph" w:styleId="Lijstalinea">
    <w:name w:val="List Paragraph"/>
    <w:basedOn w:val="Standaard"/>
    <w:uiPriority w:val="34"/>
    <w:qFormat/>
    <w:rsid w:val="007846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E679F789.dotm</Template>
  <TotalTime>1</TotalTime>
  <Pages>4</Pages>
  <Words>1556</Words>
  <Characters>8559</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Adelheid Vanhille</dc:creator>
  <cp:lastModifiedBy>Dan Slootmaekers</cp:lastModifiedBy>
  <cp:revision>3</cp:revision>
  <cp:lastPrinted>2014-10-16T08:31:00Z</cp:lastPrinted>
  <dcterms:created xsi:type="dcterms:W3CDTF">2014-10-16T08:19:00Z</dcterms:created>
  <dcterms:modified xsi:type="dcterms:W3CDTF">2014-10-16T08:32:00Z</dcterms:modified>
</cp:coreProperties>
</file>